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EE3AF" w14:textId="15869FF1" w:rsidR="00D6536E" w:rsidRPr="00336B40" w:rsidRDefault="0172BCDE" w:rsidP="00336B40">
      <w:pPr>
        <w:jc w:val="both"/>
        <w:rPr>
          <w:rFonts w:cstheme="minorHAnsi"/>
          <w:b/>
          <w:bCs/>
          <w:color w:val="000000" w:themeColor="text1"/>
          <w:sz w:val="22"/>
          <w:szCs w:val="22"/>
          <w:lang w:val="nl-BE"/>
        </w:rPr>
      </w:pPr>
      <w:bookmarkStart w:id="0" w:name="_Hlk21341532"/>
      <w:bookmarkStart w:id="1" w:name="_Hlk21335917"/>
      <w:bookmarkStart w:id="2" w:name="_Hlk21359837"/>
      <w:r w:rsidRPr="00336B40">
        <w:rPr>
          <w:rFonts w:cstheme="minorHAnsi"/>
          <w:b/>
          <w:bCs/>
          <w:color w:val="000000" w:themeColor="text1"/>
          <w:sz w:val="22"/>
          <w:szCs w:val="22"/>
          <w:lang w:val="nl-BE"/>
        </w:rPr>
        <w:t>L'Arbre de Vie</w:t>
      </w:r>
      <w:bookmarkStart w:id="3" w:name="_Hlk21335930"/>
      <w:bookmarkStart w:id="4" w:name="_Hlk21349962"/>
      <w:bookmarkEnd w:id="0"/>
      <w:bookmarkEnd w:id="1"/>
      <w:r w:rsidR="00336B40" w:rsidRPr="00336B40">
        <w:rPr>
          <w:rFonts w:cstheme="minorHAnsi"/>
          <w:b/>
          <w:bCs/>
          <w:color w:val="000000" w:themeColor="text1"/>
          <w:sz w:val="22"/>
          <w:szCs w:val="22"/>
          <w:lang w:val="nl-BE"/>
        </w:rPr>
        <w:t xml:space="preserve"> ASBL</w:t>
      </w:r>
    </w:p>
    <w:p w14:paraId="24959F9C" w14:textId="651C3788" w:rsidR="00DE19AF" w:rsidRPr="00336B40" w:rsidRDefault="0172BCDE" w:rsidP="00336B40">
      <w:pPr>
        <w:jc w:val="both"/>
        <w:rPr>
          <w:rFonts w:cstheme="minorHAnsi"/>
          <w:color w:val="000000" w:themeColor="text1"/>
          <w:sz w:val="22"/>
          <w:szCs w:val="22"/>
          <w:lang w:val="nl-BE"/>
        </w:rPr>
      </w:pPr>
      <w:bookmarkStart w:id="5" w:name="_Hlk21336510"/>
      <w:bookmarkEnd w:id="2"/>
      <w:bookmarkEnd w:id="3"/>
      <w:bookmarkEnd w:id="4"/>
      <w:bookmarkEnd w:id="5"/>
      <w:r w:rsidRPr="00336B40">
        <w:rPr>
          <w:rFonts w:cstheme="minorHAnsi"/>
          <w:color w:val="000000" w:themeColor="text1"/>
          <w:sz w:val="22"/>
          <w:szCs w:val="22"/>
          <w:lang w:val="nl-BE"/>
        </w:rPr>
        <w:t>Chaussée de Wemmel, 229</w:t>
      </w:r>
      <w:r w:rsidR="004E58CD" w:rsidRPr="00336B40">
        <w:rPr>
          <w:rFonts w:cstheme="minorHAnsi"/>
          <w:color w:val="000000" w:themeColor="text1"/>
          <w:sz w:val="22"/>
          <w:szCs w:val="22"/>
          <w:lang w:val="nl-BE"/>
        </w:rPr>
        <w:t xml:space="preserve"> </w:t>
      </w:r>
      <w:r w:rsidRPr="00336B40">
        <w:rPr>
          <w:rFonts w:cstheme="minorHAnsi"/>
          <w:color w:val="000000" w:themeColor="text1"/>
          <w:sz w:val="22"/>
          <w:szCs w:val="22"/>
          <w:lang w:val="nl-BE"/>
        </w:rPr>
        <w:t xml:space="preserve">D  </w:t>
      </w:r>
    </w:p>
    <w:p w14:paraId="14B80801" w14:textId="25F1A7F6" w:rsidR="00DE19AF" w:rsidRPr="00336B40" w:rsidRDefault="0172BCDE" w:rsidP="00336B40">
      <w:pPr>
        <w:jc w:val="both"/>
        <w:rPr>
          <w:rFonts w:cstheme="minorHAnsi"/>
          <w:color w:val="000000" w:themeColor="text1"/>
          <w:sz w:val="22"/>
          <w:szCs w:val="22"/>
          <w:lang w:val="nl-BE"/>
        </w:rPr>
      </w:pPr>
      <w:r w:rsidRPr="00336B40">
        <w:rPr>
          <w:rFonts w:cstheme="minorHAnsi"/>
          <w:color w:val="000000" w:themeColor="text1"/>
          <w:sz w:val="22"/>
          <w:szCs w:val="22"/>
          <w:lang w:val="nl-BE"/>
        </w:rPr>
        <w:t>1090 Jette</w:t>
      </w:r>
    </w:p>
    <w:p w14:paraId="2349DB43" w14:textId="4232FF7A" w:rsidR="00DE19AF" w:rsidRPr="00336B40" w:rsidRDefault="00336B40" w:rsidP="00336B40">
      <w:pPr>
        <w:jc w:val="both"/>
        <w:rPr>
          <w:rFonts w:eastAsia="Lato" w:cstheme="minorHAnsi"/>
          <w:i/>
          <w:iCs/>
          <w:color w:val="000000" w:themeColor="text1"/>
          <w:sz w:val="22"/>
          <w:szCs w:val="22"/>
          <w:lang w:val="nl-BE"/>
        </w:rPr>
      </w:pPr>
      <w:r w:rsidRPr="00336B40">
        <w:rPr>
          <w:rFonts w:cstheme="minorHAnsi"/>
          <w:color w:val="000000" w:themeColor="text1"/>
          <w:sz w:val="22"/>
          <w:szCs w:val="22"/>
          <w:lang w:val="nl-BE"/>
        </w:rPr>
        <w:t xml:space="preserve">BCE : </w:t>
      </w:r>
      <w:r w:rsidR="0172BCDE" w:rsidRPr="00336B40">
        <w:rPr>
          <w:rFonts w:cstheme="minorHAnsi"/>
          <w:color w:val="000000" w:themeColor="text1"/>
          <w:sz w:val="22"/>
          <w:szCs w:val="22"/>
          <w:lang w:val="nl-BE"/>
        </w:rPr>
        <w:t>0463.730.175</w:t>
      </w:r>
    </w:p>
    <w:p w14:paraId="0BED5A98" w14:textId="7C6C4BD9" w:rsidR="00DE19AF" w:rsidRPr="00336B40" w:rsidRDefault="0172BCDE" w:rsidP="00336B40">
      <w:pPr>
        <w:jc w:val="both"/>
        <w:rPr>
          <w:rFonts w:eastAsia="Lato" w:cstheme="minorHAnsi"/>
          <w:i/>
          <w:iCs/>
          <w:color w:val="000000" w:themeColor="text1"/>
          <w:lang w:val="nl-BE"/>
        </w:rPr>
      </w:pPr>
      <w:r w:rsidRPr="00336B40">
        <w:rPr>
          <w:rFonts w:cstheme="minorHAnsi"/>
          <w:color w:val="000000" w:themeColor="text1"/>
          <w:lang w:val="nl-BE"/>
        </w:rPr>
        <w:t xml:space="preserve">                                                                                                                                                                                                                                                                                                                                                                                                                                                                                                                             </w:t>
      </w:r>
    </w:p>
    <w:p w14:paraId="4DC7DEAD" w14:textId="66FD9A35" w:rsidR="004E58CD" w:rsidRPr="00336B40" w:rsidRDefault="00546908" w:rsidP="00336B40">
      <w:pPr>
        <w:jc w:val="center"/>
        <w:rPr>
          <w:rFonts w:eastAsia="Lato" w:cstheme="minorHAnsi"/>
          <w:b/>
          <w:bCs/>
          <w:color w:val="000000" w:themeColor="text1"/>
          <w:sz w:val="28"/>
          <w:szCs w:val="28"/>
          <w:u w:val="single"/>
          <w:lang w:val="fr-BE"/>
        </w:rPr>
      </w:pPr>
      <w:r w:rsidRPr="00336B40">
        <w:rPr>
          <w:rFonts w:eastAsia="Lato" w:cstheme="minorHAnsi"/>
          <w:b/>
          <w:bCs/>
          <w:color w:val="000000" w:themeColor="text1"/>
          <w:sz w:val="28"/>
          <w:szCs w:val="28"/>
          <w:u w:val="single"/>
          <w:lang w:val="fr-BE"/>
        </w:rPr>
        <w:t>Règlement</w:t>
      </w:r>
      <w:r w:rsidR="0172BCDE" w:rsidRPr="00336B40">
        <w:rPr>
          <w:rFonts w:eastAsia="Lato" w:cstheme="minorHAnsi"/>
          <w:b/>
          <w:bCs/>
          <w:color w:val="000000" w:themeColor="text1"/>
          <w:sz w:val="28"/>
          <w:szCs w:val="28"/>
          <w:u w:val="single"/>
          <w:lang w:val="fr-BE"/>
        </w:rPr>
        <w:t xml:space="preserve"> d’ordre </w:t>
      </w:r>
      <w:r w:rsidRPr="00336B40">
        <w:rPr>
          <w:rFonts w:eastAsia="Lato" w:cstheme="minorHAnsi"/>
          <w:b/>
          <w:bCs/>
          <w:color w:val="000000" w:themeColor="text1"/>
          <w:sz w:val="28"/>
          <w:szCs w:val="28"/>
          <w:u w:val="single"/>
          <w:lang w:val="fr-BE"/>
        </w:rPr>
        <w:t>intérieur</w:t>
      </w:r>
    </w:p>
    <w:p w14:paraId="02257B1E" w14:textId="590F2CCE" w:rsidR="00B37457" w:rsidRPr="00336B40" w:rsidRDefault="0007D6FA" w:rsidP="00FB5908">
      <w:pPr>
        <w:jc w:val="both"/>
        <w:rPr>
          <w:rFonts w:cstheme="minorHAnsi"/>
          <w:lang w:val="nl-BE"/>
        </w:rPr>
      </w:pPr>
      <w:r w:rsidRPr="00336B40">
        <w:rPr>
          <w:rFonts w:cstheme="minorHAnsi"/>
        </w:rPr>
        <w:br/>
      </w:r>
      <w:r w:rsidR="0172BCDE" w:rsidRPr="00336B40">
        <w:rPr>
          <w:rFonts w:eastAsia="Lato" w:cstheme="minorHAnsi"/>
          <w:color w:val="000000" w:themeColor="text1"/>
          <w:sz w:val="22"/>
          <w:szCs w:val="22"/>
          <w:lang w:val="fr-BE"/>
        </w:rPr>
        <w:t xml:space="preserve">Le présent règlement d’ordre intérieur a pour but de compléter les statuts de l’ASBL </w:t>
      </w:r>
      <w:r w:rsidR="0172BCDE" w:rsidRPr="00336B40">
        <w:rPr>
          <w:rFonts w:cstheme="minorHAnsi"/>
          <w:b/>
          <w:bCs/>
          <w:sz w:val="22"/>
          <w:szCs w:val="22"/>
          <w:lang w:val="nl-BE"/>
        </w:rPr>
        <w:t>L'Arbre de Vie</w:t>
      </w:r>
      <w:r w:rsidR="00937D1F" w:rsidRPr="00336B40">
        <w:rPr>
          <w:rFonts w:cstheme="minorHAnsi"/>
          <w:b/>
          <w:bCs/>
          <w:sz w:val="22"/>
          <w:szCs w:val="22"/>
          <w:lang w:val="nl-BE"/>
        </w:rPr>
        <w:t xml:space="preserve"> </w:t>
      </w:r>
      <w:r w:rsidR="0172BCDE" w:rsidRPr="00336B40">
        <w:rPr>
          <w:rFonts w:eastAsia="Lato" w:cstheme="minorHAnsi"/>
          <w:color w:val="000000" w:themeColor="text1"/>
          <w:sz w:val="22"/>
          <w:szCs w:val="22"/>
          <w:lang w:val="fr-BE"/>
        </w:rPr>
        <w:t>et d'en préciser certains aspects</w:t>
      </w:r>
      <w:r w:rsidR="007F0564" w:rsidRPr="00336B40">
        <w:rPr>
          <w:rFonts w:eastAsia="Lato" w:cstheme="minorHAnsi"/>
          <w:color w:val="000000" w:themeColor="text1"/>
          <w:sz w:val="22"/>
          <w:szCs w:val="22"/>
          <w:lang w:val="fr-BE"/>
        </w:rPr>
        <w:t xml:space="preserve">, </w:t>
      </w:r>
      <w:r w:rsidR="00E6279B" w:rsidRPr="00336B40">
        <w:rPr>
          <w:rFonts w:eastAsia="Lato" w:cstheme="minorHAnsi"/>
          <w:color w:val="000000" w:themeColor="text1"/>
          <w:sz w:val="22"/>
          <w:szCs w:val="22"/>
          <w:lang w:val="fr-BE"/>
        </w:rPr>
        <w:t xml:space="preserve">spécifiquement </w:t>
      </w:r>
      <w:r w:rsidR="007F0564" w:rsidRPr="00336B40">
        <w:rPr>
          <w:rFonts w:eastAsia="Lato" w:cstheme="minorHAnsi"/>
          <w:color w:val="000000" w:themeColor="text1"/>
          <w:sz w:val="22"/>
          <w:szCs w:val="22"/>
          <w:lang w:val="fr-BE"/>
        </w:rPr>
        <w:t>à l’</w:t>
      </w:r>
      <w:r w:rsidR="00334B17" w:rsidRPr="00336B40">
        <w:rPr>
          <w:rFonts w:eastAsia="Lato" w:cstheme="minorHAnsi"/>
          <w:color w:val="000000" w:themeColor="text1"/>
          <w:sz w:val="22"/>
          <w:szCs w:val="22"/>
          <w:lang w:val="fr-BE"/>
        </w:rPr>
        <w:t>in</w:t>
      </w:r>
      <w:r w:rsidR="007F0564" w:rsidRPr="00336B40">
        <w:rPr>
          <w:rFonts w:eastAsia="Lato" w:cstheme="minorHAnsi"/>
          <w:color w:val="000000" w:themeColor="text1"/>
          <w:sz w:val="22"/>
          <w:szCs w:val="22"/>
          <w:lang w:val="fr-BE"/>
        </w:rPr>
        <w:t>tention des membres</w:t>
      </w:r>
      <w:r w:rsidR="0172BCDE" w:rsidRPr="00336B40">
        <w:rPr>
          <w:rFonts w:eastAsia="Lato" w:cstheme="minorHAnsi"/>
          <w:color w:val="000000" w:themeColor="text1"/>
          <w:sz w:val="22"/>
          <w:szCs w:val="22"/>
          <w:lang w:val="fr-BE"/>
        </w:rPr>
        <w:t xml:space="preserve">. </w:t>
      </w:r>
      <w:r w:rsidR="00B37457" w:rsidRPr="00336B40">
        <w:rPr>
          <w:rFonts w:eastAsia="Lato" w:cstheme="minorHAnsi"/>
          <w:color w:val="000000" w:themeColor="text1"/>
          <w:sz w:val="22"/>
          <w:szCs w:val="22"/>
          <w:lang w:val="fr-BE"/>
        </w:rPr>
        <w:t>I</w:t>
      </w:r>
      <w:r w:rsidR="0172BCDE" w:rsidRPr="00336B40">
        <w:rPr>
          <w:rFonts w:eastAsia="Lato" w:cstheme="minorHAnsi"/>
          <w:color w:val="000000" w:themeColor="text1"/>
          <w:sz w:val="22"/>
          <w:szCs w:val="22"/>
          <w:lang w:val="fr-BE"/>
        </w:rPr>
        <w:t>l est également appelé́ à régir la vie quotidienne de l’</w:t>
      </w:r>
      <w:r w:rsidR="00334B17" w:rsidRPr="00336B40">
        <w:rPr>
          <w:rFonts w:eastAsia="Lato" w:cstheme="minorHAnsi"/>
          <w:color w:val="000000" w:themeColor="text1"/>
          <w:sz w:val="22"/>
          <w:szCs w:val="22"/>
          <w:lang w:val="fr-BE"/>
        </w:rPr>
        <w:t>association</w:t>
      </w:r>
      <w:r w:rsidR="0172BCDE" w:rsidRPr="00336B40">
        <w:rPr>
          <w:rFonts w:cstheme="minorHAnsi"/>
          <w:lang w:val="nl-BE"/>
        </w:rPr>
        <w:t xml:space="preserve">. </w:t>
      </w:r>
    </w:p>
    <w:p w14:paraId="1FA1B4DA" w14:textId="7FC708C4" w:rsidR="00DE19AF" w:rsidRPr="00336B40" w:rsidRDefault="0172BCDE" w:rsidP="00336B40">
      <w:pPr>
        <w:pStyle w:val="NormalWeb"/>
        <w:jc w:val="both"/>
        <w:rPr>
          <w:rFonts w:asciiTheme="minorHAnsi" w:eastAsia="Lato" w:hAnsiTheme="minorHAnsi" w:cstheme="minorHAnsi"/>
          <w:color w:val="000000" w:themeColor="text1"/>
          <w:sz w:val="22"/>
          <w:szCs w:val="22"/>
          <w:lang w:val="fr-BE"/>
        </w:rPr>
      </w:pPr>
      <w:r w:rsidRPr="00336B40">
        <w:rPr>
          <w:rFonts w:asciiTheme="minorHAnsi" w:eastAsia="Lato" w:hAnsiTheme="minorHAnsi" w:cstheme="minorHAnsi"/>
          <w:color w:val="000000" w:themeColor="text1"/>
          <w:sz w:val="22"/>
          <w:szCs w:val="22"/>
          <w:lang w:val="fr-BE"/>
        </w:rPr>
        <w:t xml:space="preserve">Il a été </w:t>
      </w:r>
      <w:r w:rsidRPr="00F1765C">
        <w:rPr>
          <w:rFonts w:asciiTheme="minorHAnsi" w:eastAsia="Lato" w:hAnsiTheme="minorHAnsi" w:cstheme="minorHAnsi"/>
          <w:color w:val="000000" w:themeColor="text1"/>
          <w:sz w:val="22"/>
          <w:szCs w:val="22"/>
          <w:lang w:val="fr-BE"/>
        </w:rPr>
        <w:t xml:space="preserve">établi </w:t>
      </w:r>
      <w:r w:rsidR="00B37457" w:rsidRPr="00F1765C">
        <w:rPr>
          <w:rFonts w:asciiTheme="minorHAnsi" w:eastAsia="Lato" w:hAnsiTheme="minorHAnsi" w:cstheme="minorHAnsi"/>
          <w:color w:val="000000" w:themeColor="text1"/>
          <w:sz w:val="22"/>
          <w:szCs w:val="22"/>
          <w:lang w:val="fr-BE"/>
        </w:rPr>
        <w:t>p</w:t>
      </w:r>
      <w:r w:rsidRPr="00F1765C">
        <w:rPr>
          <w:rFonts w:asciiTheme="minorHAnsi" w:eastAsia="Lato" w:hAnsiTheme="minorHAnsi" w:cstheme="minorHAnsi"/>
          <w:color w:val="000000" w:themeColor="text1"/>
          <w:sz w:val="22"/>
          <w:szCs w:val="22"/>
          <w:lang w:val="fr-BE"/>
        </w:rPr>
        <w:t>ar l'</w:t>
      </w:r>
      <w:r w:rsidR="00B37457" w:rsidRPr="00F1765C">
        <w:rPr>
          <w:rFonts w:asciiTheme="minorHAnsi" w:eastAsia="Lato" w:hAnsiTheme="minorHAnsi" w:cstheme="minorHAnsi"/>
          <w:color w:val="000000" w:themeColor="text1"/>
          <w:sz w:val="22"/>
          <w:szCs w:val="22"/>
          <w:lang w:val="fr-BE"/>
        </w:rPr>
        <w:t>o</w:t>
      </w:r>
      <w:r w:rsidRPr="00F1765C">
        <w:rPr>
          <w:rFonts w:asciiTheme="minorHAnsi" w:eastAsia="Lato" w:hAnsiTheme="minorHAnsi" w:cstheme="minorHAnsi"/>
          <w:color w:val="000000" w:themeColor="text1"/>
          <w:sz w:val="22"/>
          <w:szCs w:val="22"/>
          <w:lang w:val="fr-BE"/>
        </w:rPr>
        <w:t xml:space="preserve">rgane d’administration </w:t>
      </w:r>
      <w:r w:rsidR="00B37457" w:rsidRPr="00F1765C">
        <w:rPr>
          <w:rFonts w:asciiTheme="minorHAnsi" w:eastAsia="Lato" w:hAnsiTheme="minorHAnsi" w:cstheme="minorHAnsi"/>
          <w:color w:val="000000" w:themeColor="text1"/>
          <w:sz w:val="22"/>
          <w:szCs w:val="22"/>
          <w:lang w:val="fr-BE"/>
        </w:rPr>
        <w:t xml:space="preserve">et approuvé </w:t>
      </w:r>
      <w:r w:rsidRPr="00F1765C">
        <w:rPr>
          <w:rFonts w:asciiTheme="minorHAnsi" w:eastAsia="Lato" w:hAnsiTheme="minorHAnsi" w:cstheme="minorHAnsi"/>
          <w:color w:val="000000" w:themeColor="text1"/>
          <w:sz w:val="22"/>
          <w:szCs w:val="22"/>
          <w:lang w:val="fr-BE"/>
        </w:rPr>
        <w:t xml:space="preserve">lors de sa réunion </w:t>
      </w:r>
      <w:r w:rsidR="00F75710" w:rsidRPr="00F1765C">
        <w:rPr>
          <w:rFonts w:asciiTheme="minorHAnsi" w:eastAsia="Lato" w:hAnsiTheme="minorHAnsi" w:cstheme="minorHAnsi"/>
          <w:color w:val="000000" w:themeColor="text1"/>
          <w:sz w:val="22"/>
          <w:szCs w:val="22"/>
          <w:lang w:val="fr-BE"/>
        </w:rPr>
        <w:t>d</w:t>
      </w:r>
      <w:r w:rsidRPr="00F1765C">
        <w:rPr>
          <w:rFonts w:asciiTheme="minorHAnsi" w:eastAsia="Lato" w:hAnsiTheme="minorHAnsi" w:cstheme="minorHAnsi"/>
          <w:color w:val="000000" w:themeColor="text1"/>
          <w:sz w:val="22"/>
          <w:szCs w:val="22"/>
          <w:lang w:val="fr-BE"/>
        </w:rPr>
        <w:t xml:space="preserve">u </w:t>
      </w:r>
      <w:r w:rsidR="00F75710" w:rsidRPr="00F1765C">
        <w:rPr>
          <w:rFonts w:asciiTheme="minorHAnsi" w:eastAsia="Lato" w:hAnsiTheme="minorHAnsi" w:cstheme="minorHAnsi"/>
          <w:color w:val="000000" w:themeColor="text1"/>
          <w:sz w:val="22"/>
          <w:szCs w:val="22"/>
          <w:lang w:val="fr-BE"/>
        </w:rPr>
        <w:t xml:space="preserve">15 juin </w:t>
      </w:r>
      <w:r w:rsidR="00A91A58" w:rsidRPr="00F1765C">
        <w:rPr>
          <w:rFonts w:asciiTheme="minorHAnsi" w:eastAsia="Lato" w:hAnsiTheme="minorHAnsi" w:cstheme="minorHAnsi"/>
          <w:sz w:val="22"/>
          <w:szCs w:val="22"/>
        </w:rPr>
        <w:t>2020</w:t>
      </w:r>
      <w:r w:rsidR="00336B40" w:rsidRPr="00F1765C">
        <w:rPr>
          <w:rFonts w:asciiTheme="minorHAnsi" w:eastAsia="Lato" w:hAnsiTheme="minorHAnsi" w:cstheme="minorHAnsi"/>
          <w:sz w:val="22"/>
          <w:szCs w:val="22"/>
        </w:rPr>
        <w:t xml:space="preserve"> et </w:t>
      </w:r>
      <w:r w:rsidR="00336B40" w:rsidRPr="00F1765C">
        <w:rPr>
          <w:rFonts w:asciiTheme="minorHAnsi" w:hAnsiTheme="minorHAnsi" w:cstheme="minorHAnsi"/>
          <w:sz w:val="22"/>
          <w:szCs w:val="22"/>
        </w:rPr>
        <w:t>a</w:t>
      </w:r>
      <w:r w:rsidR="00336B40" w:rsidRPr="00F1765C">
        <w:rPr>
          <w:rFonts w:asciiTheme="minorHAnsi" w:eastAsia="Times New Roman" w:hAnsiTheme="minorHAnsi" w:cstheme="minorHAnsi"/>
          <w:sz w:val="22"/>
          <w:szCs w:val="22"/>
          <w:lang w:val="fr-BE" w:eastAsia="en-US"/>
        </w:rPr>
        <w:t xml:space="preserve">pprouvé par </w:t>
      </w:r>
      <w:r w:rsidR="00336B40" w:rsidRPr="00F1765C">
        <w:rPr>
          <w:rFonts w:asciiTheme="minorHAnsi" w:eastAsia="Lato" w:hAnsiTheme="minorHAnsi" w:cstheme="minorHAnsi"/>
          <w:color w:val="000000" w:themeColor="text1"/>
          <w:sz w:val="22"/>
          <w:szCs w:val="22"/>
          <w:lang w:val="fr-BE"/>
        </w:rPr>
        <w:t xml:space="preserve">l’assemblée générale </w:t>
      </w:r>
      <w:r w:rsidR="0091301A" w:rsidRPr="00F1765C">
        <w:rPr>
          <w:rFonts w:asciiTheme="minorHAnsi" w:eastAsia="Lato" w:hAnsiTheme="minorHAnsi" w:cstheme="minorHAnsi"/>
          <w:color w:val="000000" w:themeColor="text1"/>
          <w:sz w:val="22"/>
          <w:szCs w:val="22"/>
          <w:lang w:val="fr-BE"/>
        </w:rPr>
        <w:t>annuelle du</w:t>
      </w:r>
      <w:r w:rsidR="005E53C3">
        <w:rPr>
          <w:rFonts w:asciiTheme="minorHAnsi" w:eastAsia="Lato" w:hAnsiTheme="minorHAnsi" w:cstheme="minorHAnsi"/>
          <w:color w:val="000000" w:themeColor="text1"/>
          <w:sz w:val="22"/>
          <w:szCs w:val="22"/>
          <w:lang w:val="fr-BE"/>
        </w:rPr>
        <w:t xml:space="preserve"> [</w:t>
      </w:r>
      <w:r w:rsidR="005E53C3" w:rsidRPr="005E53C3">
        <w:rPr>
          <w:rFonts w:asciiTheme="minorHAnsi" w:eastAsia="Lato" w:hAnsiTheme="minorHAnsi" w:cstheme="minorHAnsi"/>
          <w:color w:val="000000" w:themeColor="text1"/>
          <w:sz w:val="22"/>
          <w:szCs w:val="22"/>
          <w:highlight w:val="yellow"/>
          <w:lang w:val="fr-BE"/>
        </w:rPr>
        <w:t>7 septembre</w:t>
      </w:r>
      <w:r w:rsidR="00F75710" w:rsidRPr="005E53C3">
        <w:rPr>
          <w:rFonts w:asciiTheme="minorHAnsi" w:eastAsia="Lato" w:hAnsiTheme="minorHAnsi" w:cstheme="minorHAnsi"/>
          <w:sz w:val="22"/>
          <w:szCs w:val="22"/>
          <w:highlight w:val="yellow"/>
        </w:rPr>
        <w:t xml:space="preserve"> </w:t>
      </w:r>
      <w:r w:rsidR="00336B40" w:rsidRPr="005E53C3">
        <w:rPr>
          <w:rFonts w:asciiTheme="minorHAnsi" w:eastAsia="Lato" w:hAnsiTheme="minorHAnsi" w:cstheme="minorHAnsi"/>
          <w:sz w:val="22"/>
          <w:szCs w:val="22"/>
          <w:highlight w:val="yellow"/>
        </w:rPr>
        <w:t>2020</w:t>
      </w:r>
      <w:r w:rsidR="005E53C3">
        <w:rPr>
          <w:rFonts w:asciiTheme="minorHAnsi" w:eastAsia="Lato" w:hAnsiTheme="minorHAnsi" w:cstheme="minorHAnsi"/>
          <w:sz w:val="22"/>
          <w:szCs w:val="22"/>
        </w:rPr>
        <w:t>].</w:t>
      </w:r>
    </w:p>
    <w:p w14:paraId="28432005" w14:textId="368EA9C3" w:rsidR="004E58CD" w:rsidRPr="00336B40" w:rsidRDefault="00DE19AF" w:rsidP="00336B40">
      <w:pPr>
        <w:pStyle w:val="NormalWeb"/>
        <w:jc w:val="both"/>
        <w:rPr>
          <w:rFonts w:asciiTheme="minorHAnsi" w:eastAsia="Lato" w:hAnsiTheme="minorHAnsi" w:cstheme="minorHAnsi"/>
          <w:color w:val="000000" w:themeColor="text1"/>
          <w:sz w:val="22"/>
          <w:szCs w:val="22"/>
          <w:lang w:val="fr-BE"/>
        </w:rPr>
      </w:pPr>
      <w:r w:rsidRPr="00336B40">
        <w:rPr>
          <w:rFonts w:asciiTheme="minorHAnsi" w:eastAsia="Lato" w:hAnsiTheme="minorHAnsi" w:cstheme="minorHAnsi"/>
          <w:color w:val="000000" w:themeColor="text1"/>
          <w:sz w:val="22"/>
          <w:szCs w:val="22"/>
          <w:lang w:val="fr-BE"/>
        </w:rPr>
        <w:t xml:space="preserve">Il </w:t>
      </w:r>
      <w:r w:rsidR="002D781C" w:rsidRPr="00336B40">
        <w:rPr>
          <w:rFonts w:asciiTheme="minorHAnsi" w:hAnsiTheme="minorHAnsi" w:cstheme="minorHAnsi"/>
          <w:sz w:val="22"/>
          <w:szCs w:val="22"/>
          <w:lang w:val="nl-BE"/>
        </w:rPr>
        <w:t>est communiqué aux membres avec le procès-verbal de l’assemblée générale</w:t>
      </w:r>
      <w:r w:rsidR="00336B40" w:rsidRPr="00336B40">
        <w:rPr>
          <w:rFonts w:asciiTheme="minorHAnsi" w:hAnsiTheme="minorHAnsi" w:cstheme="minorHAnsi"/>
          <w:sz w:val="22"/>
          <w:szCs w:val="22"/>
          <w:lang w:val="nl-BE"/>
        </w:rPr>
        <w:t xml:space="preserve">, </w:t>
      </w:r>
      <w:r w:rsidR="002D781C" w:rsidRPr="00336B40">
        <w:rPr>
          <w:rFonts w:asciiTheme="minorHAnsi" w:hAnsiTheme="minorHAnsi" w:cstheme="minorHAnsi"/>
          <w:sz w:val="22"/>
          <w:szCs w:val="22"/>
          <w:lang w:val="nl-BE"/>
        </w:rPr>
        <w:t xml:space="preserve"> est disponible sur le site de </w:t>
      </w:r>
      <w:r w:rsidR="002D781C" w:rsidRPr="00F1765C">
        <w:rPr>
          <w:rFonts w:asciiTheme="minorHAnsi" w:hAnsiTheme="minorHAnsi" w:cstheme="minorHAnsi"/>
          <w:sz w:val="22"/>
          <w:szCs w:val="22"/>
          <w:lang w:val="nl-BE"/>
        </w:rPr>
        <w:t>l’associatio</w:t>
      </w:r>
      <w:r w:rsidR="00F1765C">
        <w:rPr>
          <w:rFonts w:asciiTheme="minorHAnsi" w:hAnsiTheme="minorHAnsi" w:cstheme="minorHAnsi"/>
          <w:sz w:val="22"/>
          <w:szCs w:val="22"/>
          <w:lang w:val="nl-BE"/>
        </w:rPr>
        <w:t>n www. arbred</w:t>
      </w:r>
      <w:r w:rsidR="00F1765C" w:rsidRPr="00F1765C">
        <w:rPr>
          <w:rFonts w:asciiTheme="minorHAnsi" w:hAnsiTheme="minorHAnsi" w:cstheme="minorHAnsi"/>
          <w:sz w:val="22"/>
          <w:szCs w:val="22"/>
          <w:lang w:val="nl-BE"/>
        </w:rPr>
        <w:t>evie.</w:t>
      </w:r>
      <w:r w:rsidR="00F1765C">
        <w:rPr>
          <w:rFonts w:asciiTheme="minorHAnsi" w:hAnsiTheme="minorHAnsi" w:cstheme="minorHAnsi"/>
          <w:sz w:val="22"/>
          <w:szCs w:val="22"/>
          <w:lang w:val="nl-BE"/>
        </w:rPr>
        <w:t>be</w:t>
      </w:r>
      <w:r w:rsidR="002D781C" w:rsidRPr="00336B40">
        <w:rPr>
          <w:rFonts w:asciiTheme="minorHAnsi" w:hAnsiTheme="minorHAnsi" w:cstheme="minorHAnsi"/>
          <w:sz w:val="22"/>
          <w:szCs w:val="22"/>
          <w:lang w:val="nl-BE"/>
        </w:rPr>
        <w:t xml:space="preserve"> </w:t>
      </w:r>
      <w:r w:rsidR="00336B40" w:rsidRPr="00336B40">
        <w:rPr>
          <w:rFonts w:asciiTheme="minorHAnsi" w:hAnsiTheme="minorHAnsi" w:cstheme="minorHAnsi"/>
          <w:sz w:val="22"/>
          <w:szCs w:val="22"/>
          <w:lang w:val="nl-BE"/>
        </w:rPr>
        <w:t>et</w:t>
      </w:r>
      <w:r w:rsidR="002D781C" w:rsidRPr="00336B40">
        <w:rPr>
          <w:rFonts w:asciiTheme="minorHAnsi" w:hAnsiTheme="minorHAnsi" w:cstheme="minorHAnsi"/>
          <w:sz w:val="22"/>
          <w:szCs w:val="22"/>
          <w:lang w:val="nl-BE"/>
        </w:rPr>
        <w:t xml:space="preserve"> </w:t>
      </w:r>
      <w:r w:rsidR="000307E5" w:rsidRPr="00336B40">
        <w:rPr>
          <w:rFonts w:asciiTheme="minorHAnsi" w:eastAsia="Lato" w:hAnsiTheme="minorHAnsi" w:cstheme="minorHAnsi"/>
          <w:color w:val="000000" w:themeColor="text1"/>
          <w:sz w:val="22"/>
          <w:szCs w:val="22"/>
          <w:lang w:val="fr-BE"/>
        </w:rPr>
        <w:t xml:space="preserve">peut être consulté  </w:t>
      </w:r>
      <w:r w:rsidR="00993035" w:rsidRPr="00336B40">
        <w:rPr>
          <w:rFonts w:asciiTheme="minorHAnsi" w:eastAsia="Lato" w:hAnsiTheme="minorHAnsi" w:cstheme="minorHAnsi"/>
          <w:color w:val="000000" w:themeColor="text1"/>
          <w:sz w:val="22"/>
          <w:szCs w:val="22"/>
          <w:lang w:val="fr-BE"/>
        </w:rPr>
        <w:t xml:space="preserve">au </w:t>
      </w:r>
      <w:r w:rsidR="002D781C" w:rsidRPr="00336B40">
        <w:rPr>
          <w:rFonts w:asciiTheme="minorHAnsi" w:eastAsia="Lato" w:hAnsiTheme="minorHAnsi" w:cstheme="minorHAnsi"/>
          <w:color w:val="000000" w:themeColor="text1"/>
          <w:sz w:val="22"/>
          <w:szCs w:val="22"/>
          <w:lang w:val="fr-BE"/>
        </w:rPr>
        <w:t>siège de l’association</w:t>
      </w:r>
      <w:r w:rsidR="00F75710">
        <w:rPr>
          <w:rFonts w:asciiTheme="minorHAnsi" w:eastAsia="Lato" w:hAnsiTheme="minorHAnsi" w:cstheme="minorHAnsi"/>
          <w:color w:val="000000" w:themeColor="text1"/>
          <w:sz w:val="22"/>
          <w:szCs w:val="22"/>
          <w:lang w:val="fr-BE"/>
        </w:rPr>
        <w:t>. Nul</w:t>
      </w:r>
      <w:r w:rsidR="00A91A58" w:rsidRPr="00336B40">
        <w:rPr>
          <w:rFonts w:asciiTheme="minorHAnsi" w:hAnsiTheme="minorHAnsi" w:cstheme="minorHAnsi"/>
          <w:sz w:val="22"/>
          <w:szCs w:val="22"/>
          <w:lang w:val="nl-BE"/>
        </w:rPr>
        <w:t xml:space="preserve"> membre n’est censé l’ignorer.</w:t>
      </w:r>
      <w:r w:rsidR="0172BCDE" w:rsidRPr="00336B40">
        <w:rPr>
          <w:rFonts w:asciiTheme="minorHAnsi" w:hAnsiTheme="minorHAnsi" w:cstheme="minorHAnsi"/>
          <w:sz w:val="22"/>
          <w:szCs w:val="22"/>
          <w:lang w:val="nl-BE"/>
        </w:rPr>
        <w:t xml:space="preserve">                                                                                                                                                                                                                                                         </w:t>
      </w:r>
      <w:r w:rsidR="0172BCDE" w:rsidRPr="00336B40">
        <w:rPr>
          <w:rFonts w:asciiTheme="minorHAnsi" w:hAnsiTheme="minorHAnsi" w:cstheme="minorHAnsi"/>
          <w:lang w:val="nl-BE"/>
        </w:rPr>
        <w:t xml:space="preserve">                                                                           </w:t>
      </w:r>
    </w:p>
    <w:p w14:paraId="6727F951" w14:textId="3F585DA9" w:rsidR="00853C7C" w:rsidRPr="00336B40" w:rsidRDefault="00A91A58" w:rsidP="00336B40">
      <w:pPr>
        <w:pStyle w:val="NormalWeb"/>
        <w:jc w:val="both"/>
        <w:rPr>
          <w:rFonts w:asciiTheme="minorHAnsi" w:eastAsia="Lato" w:hAnsiTheme="minorHAnsi" w:cstheme="minorHAnsi"/>
          <w:b/>
          <w:bCs/>
          <w:color w:val="000000" w:themeColor="text1"/>
          <w:sz w:val="22"/>
          <w:szCs w:val="22"/>
          <w:u w:val="single"/>
          <w:lang w:val="fr-BE"/>
        </w:rPr>
      </w:pPr>
      <w:r w:rsidRPr="00336B40">
        <w:rPr>
          <w:rFonts w:asciiTheme="minorHAnsi" w:eastAsia="Lato" w:hAnsiTheme="minorHAnsi" w:cstheme="minorHAnsi"/>
          <w:b/>
          <w:bCs/>
          <w:color w:val="000000" w:themeColor="text1"/>
          <w:sz w:val="22"/>
          <w:szCs w:val="22"/>
          <w:u w:val="single"/>
          <w:lang w:val="fr-BE"/>
        </w:rPr>
        <w:t xml:space="preserve">Titre </w:t>
      </w:r>
      <w:r w:rsidR="00853C7C" w:rsidRPr="00336B40">
        <w:rPr>
          <w:rFonts w:asciiTheme="minorHAnsi" w:eastAsia="Lato" w:hAnsiTheme="minorHAnsi" w:cstheme="minorHAnsi"/>
          <w:b/>
          <w:bCs/>
          <w:color w:val="000000" w:themeColor="text1"/>
          <w:sz w:val="22"/>
          <w:szCs w:val="22"/>
          <w:u w:val="single"/>
          <w:lang w:val="fr-BE"/>
        </w:rPr>
        <w:t>1er</w:t>
      </w:r>
      <w:r w:rsidRPr="00336B40">
        <w:rPr>
          <w:rFonts w:asciiTheme="minorHAnsi" w:eastAsia="Lato" w:hAnsiTheme="minorHAnsi" w:cstheme="minorHAnsi"/>
          <w:b/>
          <w:bCs/>
          <w:color w:val="000000" w:themeColor="text1"/>
          <w:sz w:val="22"/>
          <w:szCs w:val="22"/>
          <w:u w:val="single"/>
          <w:lang w:val="fr-BE"/>
        </w:rPr>
        <w:t xml:space="preserve">. </w:t>
      </w:r>
      <w:r w:rsidR="007A3C70" w:rsidRPr="00336B40">
        <w:rPr>
          <w:rFonts w:asciiTheme="minorHAnsi" w:eastAsia="Lato" w:hAnsiTheme="minorHAnsi" w:cstheme="minorHAnsi"/>
          <w:b/>
          <w:bCs/>
          <w:color w:val="000000" w:themeColor="text1"/>
          <w:sz w:val="22"/>
          <w:szCs w:val="22"/>
          <w:u w:val="single"/>
          <w:lang w:val="fr-BE"/>
        </w:rPr>
        <w:t>L</w:t>
      </w:r>
      <w:r w:rsidR="00853C7C" w:rsidRPr="00336B40">
        <w:rPr>
          <w:rFonts w:asciiTheme="minorHAnsi" w:eastAsia="Lato" w:hAnsiTheme="minorHAnsi" w:cstheme="minorHAnsi"/>
          <w:b/>
          <w:bCs/>
          <w:color w:val="000000" w:themeColor="text1"/>
          <w:sz w:val="22"/>
          <w:szCs w:val="22"/>
          <w:u w:val="single"/>
          <w:lang w:val="fr-BE"/>
        </w:rPr>
        <w:t>’association</w:t>
      </w:r>
    </w:p>
    <w:p w14:paraId="3EA1C651" w14:textId="146E9F0F" w:rsidR="00B20CA6" w:rsidRPr="00336B40" w:rsidRDefault="002736C8" w:rsidP="00336B40">
      <w:pPr>
        <w:jc w:val="both"/>
        <w:rPr>
          <w:rFonts w:eastAsia="Lato" w:cstheme="minorHAnsi"/>
          <w:i/>
          <w:iCs/>
          <w:color w:val="000000" w:themeColor="text1"/>
          <w:sz w:val="22"/>
          <w:szCs w:val="22"/>
          <w:u w:val="single"/>
          <w:lang w:val="fr-BE"/>
        </w:rPr>
      </w:pPr>
      <w:r w:rsidRPr="00336B40">
        <w:rPr>
          <w:rFonts w:eastAsia="Lato" w:cstheme="minorHAnsi"/>
          <w:i/>
          <w:iCs/>
          <w:color w:val="000000" w:themeColor="text1"/>
          <w:sz w:val="22"/>
          <w:szCs w:val="22"/>
          <w:u w:val="single"/>
          <w:lang w:val="fr-BE"/>
        </w:rPr>
        <w:t>Article 1</w:t>
      </w:r>
      <w:r w:rsidRPr="00336B40">
        <w:rPr>
          <w:rFonts w:eastAsia="Lato" w:cstheme="minorHAnsi"/>
          <w:i/>
          <w:iCs/>
          <w:color w:val="000000" w:themeColor="text1"/>
          <w:sz w:val="22"/>
          <w:szCs w:val="22"/>
          <w:u w:val="single"/>
          <w:vertAlign w:val="superscript"/>
          <w:lang w:val="fr-BE"/>
        </w:rPr>
        <w:t>er</w:t>
      </w:r>
      <w:r w:rsidR="00B20CA6" w:rsidRPr="00336B40">
        <w:rPr>
          <w:rFonts w:eastAsia="Lato" w:cstheme="minorHAnsi"/>
          <w:i/>
          <w:iCs/>
          <w:color w:val="000000" w:themeColor="text1"/>
          <w:sz w:val="22"/>
          <w:szCs w:val="22"/>
          <w:u w:val="single"/>
          <w:vertAlign w:val="superscript"/>
          <w:lang w:val="fr-BE"/>
        </w:rPr>
        <w:t xml:space="preserve"> </w:t>
      </w:r>
      <w:r w:rsidR="00397FBE" w:rsidRPr="00336B40">
        <w:rPr>
          <w:rFonts w:eastAsia="Lato" w:cstheme="minorHAnsi"/>
          <w:i/>
          <w:iCs/>
          <w:color w:val="000000" w:themeColor="text1"/>
          <w:sz w:val="22"/>
          <w:szCs w:val="22"/>
          <w:u w:val="single"/>
          <w:lang w:val="fr-BE"/>
        </w:rPr>
        <w:t>-</w:t>
      </w:r>
      <w:r w:rsidR="00B20CA6" w:rsidRPr="00336B40">
        <w:rPr>
          <w:rFonts w:eastAsia="Lato" w:cstheme="minorHAnsi"/>
          <w:i/>
          <w:iCs/>
          <w:color w:val="000000" w:themeColor="text1"/>
          <w:sz w:val="22"/>
          <w:szCs w:val="22"/>
          <w:u w:val="single"/>
          <w:lang w:val="fr-BE"/>
        </w:rPr>
        <w:t xml:space="preserve"> </w:t>
      </w:r>
      <w:r w:rsidR="003B5647" w:rsidRPr="00336B40">
        <w:rPr>
          <w:rFonts w:eastAsia="Lato" w:cstheme="minorHAnsi"/>
          <w:i/>
          <w:iCs/>
          <w:color w:val="000000" w:themeColor="text1"/>
          <w:sz w:val="22"/>
          <w:szCs w:val="22"/>
          <w:u w:val="single"/>
          <w:lang w:val="fr-BE"/>
        </w:rPr>
        <w:t>Identité de l’association</w:t>
      </w:r>
    </w:p>
    <w:p w14:paraId="323179D5" w14:textId="1873CE3F" w:rsidR="00D54EF8" w:rsidRDefault="00D54EF8" w:rsidP="00336B40">
      <w:pPr>
        <w:jc w:val="both"/>
        <w:rPr>
          <w:rFonts w:eastAsia="Lato" w:cstheme="minorHAnsi"/>
          <w:i/>
          <w:iCs/>
          <w:color w:val="000000" w:themeColor="text1"/>
          <w:sz w:val="22"/>
          <w:szCs w:val="22"/>
          <w:u w:val="single"/>
          <w:lang w:val="fr-BE"/>
        </w:rPr>
      </w:pPr>
    </w:p>
    <w:p w14:paraId="37670208" w14:textId="270EC39F" w:rsidR="000368B1" w:rsidRPr="00F179C0" w:rsidRDefault="000368B1" w:rsidP="000368B1">
      <w:pPr>
        <w:jc w:val="both"/>
        <w:rPr>
          <w:rFonts w:cstheme="minorHAnsi"/>
          <w:sz w:val="22"/>
          <w:szCs w:val="22"/>
        </w:rPr>
      </w:pPr>
      <w:r w:rsidRPr="00F179C0">
        <w:rPr>
          <w:rFonts w:cstheme="minorHAnsi"/>
          <w:sz w:val="22"/>
          <w:szCs w:val="22"/>
        </w:rPr>
        <w:t>L’association est dénommée « L’Arbre de Vie », néerlandais « Levensboom ».</w:t>
      </w:r>
    </w:p>
    <w:p w14:paraId="1E545EAA" w14:textId="7E4327AE" w:rsidR="000368B1" w:rsidRPr="00F179C0" w:rsidRDefault="000368B1" w:rsidP="000368B1">
      <w:pPr>
        <w:jc w:val="both"/>
        <w:rPr>
          <w:rFonts w:cstheme="minorHAnsi"/>
          <w:sz w:val="22"/>
          <w:szCs w:val="22"/>
        </w:rPr>
      </w:pPr>
      <w:r w:rsidRPr="00F179C0">
        <w:rPr>
          <w:rFonts w:cstheme="minorHAnsi"/>
          <w:sz w:val="22"/>
          <w:szCs w:val="22"/>
        </w:rPr>
        <w:t>Elle a son siège social chaussée de Wemmel, 229</w:t>
      </w:r>
      <w:r w:rsidR="00F75710" w:rsidRPr="00F179C0">
        <w:rPr>
          <w:rFonts w:cstheme="minorHAnsi"/>
          <w:sz w:val="22"/>
          <w:szCs w:val="22"/>
        </w:rPr>
        <w:t xml:space="preserve"> </w:t>
      </w:r>
      <w:r w:rsidRPr="00F179C0">
        <w:rPr>
          <w:rFonts w:cstheme="minorHAnsi"/>
          <w:sz w:val="22"/>
          <w:szCs w:val="22"/>
        </w:rPr>
        <w:t>D à 1090 Jette, BCE 0463 730 175, RPM Bruxelles.</w:t>
      </w:r>
    </w:p>
    <w:p w14:paraId="7AF81932" w14:textId="1AEB9B63" w:rsidR="007A00F2" w:rsidRPr="00F179C0" w:rsidRDefault="007A00F2" w:rsidP="000368B1">
      <w:pPr>
        <w:jc w:val="both"/>
        <w:rPr>
          <w:rFonts w:cstheme="minorHAnsi"/>
          <w:sz w:val="22"/>
          <w:szCs w:val="22"/>
        </w:rPr>
      </w:pPr>
    </w:p>
    <w:p w14:paraId="5BB4E122" w14:textId="5B188245" w:rsidR="007A00F2" w:rsidRPr="00F179C0" w:rsidRDefault="007A00F2" w:rsidP="000368B1">
      <w:pPr>
        <w:jc w:val="both"/>
        <w:rPr>
          <w:rFonts w:cstheme="minorHAnsi"/>
          <w:sz w:val="22"/>
          <w:szCs w:val="22"/>
        </w:rPr>
      </w:pPr>
      <w:r w:rsidRPr="00F179C0">
        <w:rPr>
          <w:rFonts w:cstheme="minorHAnsi"/>
          <w:sz w:val="22"/>
          <w:szCs w:val="22"/>
        </w:rPr>
        <w:t>Ses statuts modifiés ont été publiés au Moniteur belge du 28-01-2005, sous le numéro 05018845.</w:t>
      </w:r>
    </w:p>
    <w:p w14:paraId="564A7FBC" w14:textId="03133401" w:rsidR="009E7D22" w:rsidRPr="00F179C0" w:rsidRDefault="009E7D22" w:rsidP="000368B1">
      <w:pPr>
        <w:jc w:val="both"/>
        <w:rPr>
          <w:rFonts w:cstheme="minorHAnsi"/>
          <w:sz w:val="22"/>
          <w:szCs w:val="22"/>
        </w:rPr>
      </w:pPr>
    </w:p>
    <w:p w14:paraId="6175A046" w14:textId="19E30730" w:rsidR="009E7D22" w:rsidRPr="00F179C0" w:rsidRDefault="009E7D22" w:rsidP="009E7D22">
      <w:pPr>
        <w:jc w:val="both"/>
        <w:rPr>
          <w:rFonts w:cstheme="minorHAnsi"/>
          <w:sz w:val="22"/>
          <w:szCs w:val="22"/>
        </w:rPr>
      </w:pPr>
      <w:r w:rsidRPr="00F179C0">
        <w:rPr>
          <w:rFonts w:cstheme="minorHAnsi"/>
          <w:sz w:val="22"/>
          <w:szCs w:val="22"/>
        </w:rPr>
        <w:t xml:space="preserve">Tout courrier peut être adressé au siège social de l’association ainsi qu’à </w:t>
      </w:r>
      <w:bookmarkStart w:id="6" w:name="_Hlk33618547"/>
      <w:r w:rsidRPr="00F179C0">
        <w:rPr>
          <w:rFonts w:cstheme="minorHAnsi"/>
          <w:sz w:val="22"/>
          <w:szCs w:val="22"/>
        </w:rPr>
        <w:t xml:space="preserve">son adresse électronique </w:t>
      </w:r>
      <w:bookmarkEnd w:id="6"/>
      <w:r w:rsidR="00D67440">
        <w:rPr>
          <w:rFonts w:cstheme="minorHAnsi"/>
          <w:sz w:val="22"/>
          <w:szCs w:val="22"/>
        </w:rPr>
        <w:t>asbl@arbredevie.be.</w:t>
      </w:r>
    </w:p>
    <w:p w14:paraId="600F01E7" w14:textId="77777777" w:rsidR="000368B1" w:rsidRDefault="000368B1" w:rsidP="000368B1">
      <w:pPr>
        <w:jc w:val="both"/>
        <w:rPr>
          <w:rFonts w:cstheme="minorHAnsi"/>
          <w:sz w:val="22"/>
          <w:szCs w:val="22"/>
        </w:rPr>
      </w:pPr>
    </w:p>
    <w:p w14:paraId="798265D1" w14:textId="362ED20F" w:rsidR="00B20CA6" w:rsidRDefault="002736C8" w:rsidP="00336B40">
      <w:pPr>
        <w:jc w:val="both"/>
        <w:rPr>
          <w:rFonts w:eastAsia="Lato" w:cstheme="minorHAnsi"/>
          <w:i/>
          <w:iCs/>
          <w:color w:val="000000" w:themeColor="text1"/>
          <w:sz w:val="22"/>
          <w:szCs w:val="22"/>
          <w:u w:val="single"/>
          <w:lang w:val="fr-BE"/>
        </w:rPr>
      </w:pPr>
      <w:r w:rsidRPr="00336B40">
        <w:rPr>
          <w:rFonts w:eastAsia="Lato" w:cstheme="minorHAnsi"/>
          <w:i/>
          <w:iCs/>
          <w:color w:val="000000" w:themeColor="text1"/>
          <w:sz w:val="22"/>
          <w:szCs w:val="22"/>
          <w:u w:val="single"/>
          <w:lang w:val="fr-BE"/>
        </w:rPr>
        <w:t>Article 2</w:t>
      </w:r>
      <w:r w:rsidR="00B20CA6" w:rsidRPr="00336B40">
        <w:rPr>
          <w:rFonts w:eastAsia="Lato" w:cstheme="minorHAnsi"/>
          <w:i/>
          <w:iCs/>
          <w:color w:val="000000" w:themeColor="text1"/>
          <w:sz w:val="22"/>
          <w:szCs w:val="22"/>
          <w:u w:val="single"/>
          <w:lang w:val="fr-BE"/>
        </w:rPr>
        <w:t xml:space="preserve"> -</w:t>
      </w:r>
      <w:r w:rsidRPr="00336B40">
        <w:rPr>
          <w:rFonts w:eastAsia="Lato" w:cstheme="minorHAnsi"/>
          <w:i/>
          <w:iCs/>
          <w:color w:val="000000" w:themeColor="text1"/>
          <w:sz w:val="22"/>
          <w:szCs w:val="22"/>
          <w:u w:val="single"/>
          <w:lang w:val="fr-BE"/>
        </w:rPr>
        <w:t xml:space="preserve"> </w:t>
      </w:r>
      <w:r w:rsidR="00334B17" w:rsidRPr="00336B40">
        <w:rPr>
          <w:rFonts w:eastAsia="Lato" w:cstheme="minorHAnsi"/>
          <w:i/>
          <w:iCs/>
          <w:color w:val="000000" w:themeColor="text1"/>
          <w:sz w:val="22"/>
          <w:szCs w:val="22"/>
          <w:u w:val="single"/>
          <w:lang w:val="fr-BE"/>
        </w:rPr>
        <w:t>Bu</w:t>
      </w:r>
      <w:r w:rsidR="00CB095E">
        <w:rPr>
          <w:rFonts w:eastAsia="Lato" w:cstheme="minorHAnsi"/>
          <w:i/>
          <w:iCs/>
          <w:color w:val="000000" w:themeColor="text1"/>
          <w:sz w:val="22"/>
          <w:szCs w:val="22"/>
          <w:u w:val="single"/>
          <w:lang w:val="fr-BE"/>
        </w:rPr>
        <w:t>t</w:t>
      </w:r>
      <w:r w:rsidR="00334B17" w:rsidRPr="00336B40">
        <w:rPr>
          <w:rFonts w:eastAsia="Lato" w:cstheme="minorHAnsi"/>
          <w:i/>
          <w:iCs/>
          <w:color w:val="000000" w:themeColor="text1"/>
          <w:sz w:val="22"/>
          <w:szCs w:val="22"/>
          <w:u w:val="single"/>
          <w:lang w:val="fr-BE"/>
        </w:rPr>
        <w:t>, activités, valeurs</w:t>
      </w:r>
    </w:p>
    <w:p w14:paraId="4A1341AD" w14:textId="77777777" w:rsidR="000368B1" w:rsidRDefault="000368B1" w:rsidP="000368B1">
      <w:pPr>
        <w:jc w:val="both"/>
        <w:rPr>
          <w:rFonts w:eastAsia="Lato" w:cstheme="minorHAnsi"/>
          <w:color w:val="000000" w:themeColor="text1"/>
          <w:sz w:val="22"/>
          <w:szCs w:val="22"/>
          <w:lang w:val="fr-BE"/>
        </w:rPr>
      </w:pPr>
    </w:p>
    <w:p w14:paraId="1BE10467" w14:textId="0F7A0008" w:rsidR="000368B1" w:rsidRPr="005E53C3" w:rsidRDefault="007A00F2" w:rsidP="000368B1">
      <w:pPr>
        <w:jc w:val="both"/>
        <w:rPr>
          <w:rFonts w:eastAsia="Lato" w:cstheme="minorHAnsi"/>
          <w:i/>
          <w:iCs/>
          <w:color w:val="000000" w:themeColor="text1"/>
          <w:sz w:val="22"/>
          <w:szCs w:val="22"/>
          <w:lang w:val="fr-BE"/>
        </w:rPr>
      </w:pPr>
      <w:r w:rsidRPr="005E53C3">
        <w:rPr>
          <w:rFonts w:eastAsia="Lato" w:cstheme="minorHAnsi"/>
          <w:i/>
          <w:iCs/>
          <w:color w:val="000000" w:themeColor="text1"/>
          <w:sz w:val="22"/>
          <w:szCs w:val="22"/>
          <w:lang w:val="fr-BE"/>
        </w:rPr>
        <w:t xml:space="preserve">Référence Statuts : Titre 1 – </w:t>
      </w:r>
      <w:r w:rsidR="00BA7D97" w:rsidRPr="005E53C3">
        <w:rPr>
          <w:rFonts w:eastAsia="Lato" w:cstheme="minorHAnsi"/>
          <w:i/>
          <w:iCs/>
          <w:color w:val="000000" w:themeColor="text1"/>
          <w:sz w:val="22"/>
          <w:szCs w:val="22"/>
          <w:lang w:val="fr-BE"/>
        </w:rPr>
        <w:t>A</w:t>
      </w:r>
      <w:r w:rsidRPr="005E53C3">
        <w:rPr>
          <w:rFonts w:eastAsia="Lato" w:cstheme="minorHAnsi"/>
          <w:i/>
          <w:iCs/>
          <w:color w:val="000000" w:themeColor="text1"/>
          <w:sz w:val="22"/>
          <w:szCs w:val="22"/>
          <w:lang w:val="fr-BE"/>
        </w:rPr>
        <w:t>rticle 3</w:t>
      </w:r>
    </w:p>
    <w:p w14:paraId="208F66D1" w14:textId="77777777" w:rsidR="000368B1" w:rsidRPr="005E53C3" w:rsidRDefault="000368B1" w:rsidP="000368B1">
      <w:pPr>
        <w:jc w:val="both"/>
        <w:rPr>
          <w:rFonts w:eastAsia="Lato" w:cstheme="minorHAnsi"/>
          <w:color w:val="000000" w:themeColor="text1"/>
          <w:sz w:val="22"/>
          <w:szCs w:val="22"/>
          <w:lang w:val="fr-BE"/>
        </w:rPr>
      </w:pPr>
    </w:p>
    <w:p w14:paraId="72A24A15" w14:textId="4850B06A" w:rsidR="007A00F2" w:rsidRPr="005E53C3" w:rsidRDefault="007A00F2" w:rsidP="000368B1">
      <w:pPr>
        <w:jc w:val="both"/>
        <w:rPr>
          <w:rFonts w:eastAsia="Lato" w:cstheme="minorHAnsi"/>
          <w:color w:val="000000" w:themeColor="text1"/>
          <w:sz w:val="22"/>
          <w:szCs w:val="22"/>
          <w:lang w:val="fr-BE"/>
        </w:rPr>
      </w:pPr>
      <w:r w:rsidRPr="005E53C3">
        <w:rPr>
          <w:rFonts w:eastAsia="Lato" w:cstheme="minorHAnsi"/>
          <w:color w:val="000000" w:themeColor="text1"/>
          <w:sz w:val="22"/>
          <w:szCs w:val="22"/>
          <w:lang w:val="fr-BE"/>
        </w:rPr>
        <w:t>L’association a pour but un accueil spécifique destiné aux enfants des femmes marginalisées, pour que leurs besoins puissent être entendus et traités dans leur particularité, en confiance et sans jugement, dans le respect de leur culture et de leurs aspirations spirituelles. Par cet accueil, elle veut mettre en œuvre une action de prévention en repérant les signes précoces de souffrance et de détresse de l’enfant pour éviter la chronicité des symptômes. L’association veut également soutenir et accompagner les mères concernées dans leur fonction parentale. Elle agira en recherchant et en soutenant des initiatives novatrices en rapport avec son objet social. L’association veut permettre aux personnes qu’elle rencontrera de retrouver la pleine dignité de leur appartenance à une famille, partenaire de l’ensemble des familles qui forment la société, pour un monde plus humain.</w:t>
      </w:r>
    </w:p>
    <w:p w14:paraId="5A8CBFFA" w14:textId="64ADC21E" w:rsidR="003974F9" w:rsidRPr="005E53C3" w:rsidRDefault="003974F9" w:rsidP="000368B1">
      <w:pPr>
        <w:jc w:val="both"/>
        <w:rPr>
          <w:rFonts w:eastAsia="Lato" w:cstheme="minorHAnsi"/>
          <w:color w:val="000000" w:themeColor="text1"/>
          <w:sz w:val="22"/>
          <w:szCs w:val="22"/>
          <w:lang w:val="fr-BE"/>
        </w:rPr>
      </w:pPr>
    </w:p>
    <w:p w14:paraId="78FCF31A" w14:textId="09B5860E" w:rsidR="003974F9" w:rsidRPr="005E53C3" w:rsidRDefault="003974F9" w:rsidP="000368B1">
      <w:pPr>
        <w:jc w:val="both"/>
        <w:rPr>
          <w:rFonts w:eastAsia="Lato" w:cstheme="minorHAnsi"/>
          <w:color w:val="000000" w:themeColor="text1"/>
          <w:sz w:val="22"/>
          <w:szCs w:val="22"/>
          <w:lang w:val="fr-BE"/>
        </w:rPr>
      </w:pPr>
      <w:r w:rsidRPr="005E53C3">
        <w:rPr>
          <w:rFonts w:eastAsia="Lato" w:cstheme="minorHAnsi"/>
          <w:color w:val="000000" w:themeColor="text1"/>
          <w:sz w:val="22"/>
          <w:szCs w:val="22"/>
          <w:lang w:val="fr-BE"/>
        </w:rPr>
        <w:t>Elle poursuit la réalisation de ce but par tous moyens et notamment, sans que cette énumération soit limitative</w:t>
      </w:r>
      <w:r w:rsidR="00F75710" w:rsidRPr="005E53C3">
        <w:rPr>
          <w:rFonts w:eastAsia="Lato" w:cstheme="minorHAnsi"/>
          <w:color w:val="000000" w:themeColor="text1"/>
          <w:sz w:val="22"/>
          <w:szCs w:val="22"/>
          <w:lang w:val="fr-BE"/>
        </w:rPr>
        <w:t>, par l’accueil personnalisé d’enfants en bas âge en halte</w:t>
      </w:r>
      <w:r w:rsidR="009E7D22" w:rsidRPr="005E53C3">
        <w:rPr>
          <w:rFonts w:eastAsia="Lato" w:cstheme="minorHAnsi"/>
          <w:color w:val="000000" w:themeColor="text1"/>
          <w:sz w:val="22"/>
          <w:szCs w:val="22"/>
          <w:lang w:val="fr-BE"/>
        </w:rPr>
        <w:t xml:space="preserve"> d’accueil</w:t>
      </w:r>
      <w:r w:rsidR="00F75710" w:rsidRPr="005E53C3">
        <w:rPr>
          <w:rFonts w:eastAsia="Lato" w:cstheme="minorHAnsi"/>
          <w:color w:val="000000" w:themeColor="text1"/>
          <w:sz w:val="22"/>
          <w:szCs w:val="22"/>
          <w:lang w:val="fr-BE"/>
        </w:rPr>
        <w:t>.</w:t>
      </w:r>
    </w:p>
    <w:p w14:paraId="0B55ACC0" w14:textId="676CFE79" w:rsidR="000368B1" w:rsidRDefault="007A00F2" w:rsidP="000368B1">
      <w:pPr>
        <w:jc w:val="both"/>
        <w:rPr>
          <w:rFonts w:eastAsia="Lato" w:cstheme="minorHAnsi"/>
          <w:color w:val="000000" w:themeColor="text1"/>
          <w:sz w:val="22"/>
          <w:szCs w:val="22"/>
          <w:lang w:val="fr-BE"/>
        </w:rPr>
      </w:pPr>
      <w:r>
        <w:rPr>
          <w:rFonts w:eastAsia="Lato" w:cstheme="minorHAnsi"/>
          <w:color w:val="000000" w:themeColor="text1"/>
          <w:sz w:val="22"/>
          <w:szCs w:val="22"/>
          <w:lang w:val="fr-BE"/>
        </w:rPr>
        <w:tab/>
      </w:r>
    </w:p>
    <w:p w14:paraId="64469D6E" w14:textId="3CFF90DE" w:rsidR="000368B1" w:rsidRDefault="00F75710" w:rsidP="000368B1">
      <w:pPr>
        <w:jc w:val="both"/>
        <w:rPr>
          <w:rFonts w:cstheme="minorHAnsi"/>
          <w:sz w:val="22"/>
          <w:szCs w:val="22"/>
        </w:rPr>
      </w:pPr>
      <w:r>
        <w:rPr>
          <w:rFonts w:cstheme="minorHAnsi"/>
          <w:sz w:val="22"/>
          <w:szCs w:val="22"/>
        </w:rPr>
        <w:t>L</w:t>
      </w:r>
      <w:r w:rsidR="000368B1" w:rsidRPr="000368B1">
        <w:rPr>
          <w:rFonts w:cstheme="minorHAnsi"/>
          <w:sz w:val="22"/>
          <w:szCs w:val="22"/>
        </w:rPr>
        <w:t xml:space="preserve">’association exerce ses activités </w:t>
      </w:r>
      <w:r>
        <w:rPr>
          <w:rFonts w:cstheme="minorHAnsi"/>
          <w:sz w:val="22"/>
          <w:szCs w:val="22"/>
        </w:rPr>
        <w:t xml:space="preserve">de halte d’accueil </w:t>
      </w:r>
      <w:r w:rsidR="009E7D22">
        <w:rPr>
          <w:rFonts w:cstheme="minorHAnsi"/>
          <w:sz w:val="22"/>
          <w:szCs w:val="22"/>
        </w:rPr>
        <w:t>en deux endroits à Bruxelles</w:t>
      </w:r>
      <w:r w:rsidR="000368B1">
        <w:rPr>
          <w:rFonts w:cstheme="minorHAnsi"/>
          <w:sz w:val="22"/>
          <w:szCs w:val="22"/>
        </w:rPr>
        <w:t xml:space="preserve"> </w:t>
      </w:r>
      <w:r w:rsidR="000368B1" w:rsidRPr="000368B1">
        <w:rPr>
          <w:rFonts w:cstheme="minorHAnsi"/>
          <w:sz w:val="22"/>
          <w:szCs w:val="22"/>
        </w:rPr>
        <w:t>:</w:t>
      </w:r>
    </w:p>
    <w:p w14:paraId="5A590C2D" w14:textId="25350665" w:rsidR="00F75710" w:rsidRPr="000C65FE" w:rsidRDefault="00F75710" w:rsidP="000368B1">
      <w:pPr>
        <w:pStyle w:val="Paragraphedeliste"/>
        <w:numPr>
          <w:ilvl w:val="0"/>
          <w:numId w:val="13"/>
        </w:numPr>
        <w:jc w:val="both"/>
        <w:rPr>
          <w:rFonts w:cstheme="minorHAnsi"/>
        </w:rPr>
      </w:pPr>
      <w:r w:rsidRPr="000C65FE">
        <w:rPr>
          <w:rFonts w:cstheme="minorHAnsi"/>
        </w:rPr>
        <w:t>Chaussée de Wemmel, 229 D à 1090 Jette ;</w:t>
      </w:r>
    </w:p>
    <w:p w14:paraId="3BDA722F" w14:textId="77777777" w:rsidR="000C65FE" w:rsidRPr="000C65FE" w:rsidRDefault="000C65FE" w:rsidP="000368B1">
      <w:pPr>
        <w:pStyle w:val="Paragraphedeliste"/>
        <w:numPr>
          <w:ilvl w:val="0"/>
          <w:numId w:val="13"/>
        </w:numPr>
        <w:jc w:val="both"/>
        <w:rPr>
          <w:rFonts w:cstheme="minorHAnsi"/>
        </w:rPr>
      </w:pPr>
      <w:r w:rsidRPr="000C65FE">
        <w:rPr>
          <w:rFonts w:cstheme="minorHAnsi"/>
        </w:rPr>
        <w:t>Rue G. Guffens, 24 à 1030 Schaerbeek</w:t>
      </w:r>
      <w:r w:rsidR="000368B1" w:rsidRPr="000C65FE">
        <w:rPr>
          <w:rFonts w:cstheme="minorHAnsi"/>
        </w:rPr>
        <w:t xml:space="preserve">. </w:t>
      </w:r>
    </w:p>
    <w:p w14:paraId="7A758B91" w14:textId="72CC8968" w:rsidR="00BA7D97" w:rsidRPr="00BA7D97" w:rsidRDefault="00BA7D97" w:rsidP="00BA7D97">
      <w:pPr>
        <w:jc w:val="both"/>
        <w:rPr>
          <w:rFonts w:eastAsia="Lato" w:cstheme="minorHAnsi"/>
          <w:color w:val="000000" w:themeColor="text1"/>
          <w:sz w:val="22"/>
          <w:szCs w:val="22"/>
          <w:lang w:val="fr-BE"/>
        </w:rPr>
      </w:pPr>
      <w:r>
        <w:rPr>
          <w:rFonts w:eastAsia="Lato" w:cstheme="minorHAnsi"/>
          <w:color w:val="000000" w:themeColor="text1"/>
          <w:sz w:val="22"/>
          <w:szCs w:val="22"/>
          <w:lang w:val="fr-BE"/>
        </w:rPr>
        <w:lastRenderedPageBreak/>
        <w:t>Dans la réalisation de sa mission, l</w:t>
      </w:r>
      <w:r w:rsidRPr="00BA7D97">
        <w:rPr>
          <w:rFonts w:eastAsia="Lato" w:cstheme="minorHAnsi"/>
          <w:color w:val="000000" w:themeColor="text1"/>
          <w:sz w:val="22"/>
          <w:szCs w:val="22"/>
          <w:lang w:val="fr-BE"/>
        </w:rPr>
        <w:t xml:space="preserve">’association </w:t>
      </w:r>
      <w:r>
        <w:rPr>
          <w:rFonts w:eastAsia="Lato" w:cstheme="minorHAnsi"/>
          <w:color w:val="000000" w:themeColor="text1"/>
          <w:sz w:val="22"/>
          <w:szCs w:val="22"/>
          <w:lang w:val="fr-BE"/>
        </w:rPr>
        <w:t>entend mettre en œuvre les valeurs de service social, de respect de la personne, d’intégrité, d’équité</w:t>
      </w:r>
      <w:r w:rsidR="006B2863">
        <w:rPr>
          <w:rFonts w:eastAsia="Lato" w:cstheme="minorHAnsi"/>
          <w:color w:val="000000" w:themeColor="text1"/>
          <w:sz w:val="22"/>
          <w:szCs w:val="22"/>
          <w:lang w:val="fr-BE"/>
        </w:rPr>
        <w:t xml:space="preserve"> et de professionnalisme.</w:t>
      </w:r>
      <w:r w:rsidRPr="00BA7D97">
        <w:rPr>
          <w:rFonts w:eastAsia="Lato" w:cstheme="minorHAnsi"/>
          <w:color w:val="000000" w:themeColor="text1"/>
          <w:sz w:val="22"/>
          <w:szCs w:val="22"/>
          <w:lang w:val="fr-BE"/>
        </w:rPr>
        <w:t xml:space="preserve"> </w:t>
      </w:r>
    </w:p>
    <w:p w14:paraId="4759B953" w14:textId="1A778D74" w:rsidR="00A91A58" w:rsidRPr="005E53C3" w:rsidRDefault="00853C7C" w:rsidP="00336B40">
      <w:pPr>
        <w:pStyle w:val="NormalWeb"/>
        <w:jc w:val="both"/>
        <w:rPr>
          <w:rFonts w:asciiTheme="minorHAnsi" w:eastAsia="Lato" w:hAnsiTheme="minorHAnsi" w:cstheme="minorHAnsi"/>
          <w:b/>
          <w:bCs/>
          <w:color w:val="000000" w:themeColor="text1"/>
          <w:sz w:val="22"/>
          <w:szCs w:val="22"/>
          <w:u w:val="single"/>
          <w:lang w:val="fr-BE"/>
        </w:rPr>
      </w:pPr>
      <w:r w:rsidRPr="005E53C3">
        <w:rPr>
          <w:rFonts w:asciiTheme="minorHAnsi" w:eastAsia="Lato" w:hAnsiTheme="minorHAnsi" w:cstheme="minorHAnsi"/>
          <w:b/>
          <w:bCs/>
          <w:color w:val="000000" w:themeColor="text1"/>
          <w:sz w:val="22"/>
          <w:szCs w:val="22"/>
          <w:u w:val="single"/>
          <w:lang w:val="fr-BE"/>
        </w:rPr>
        <w:t xml:space="preserve">Titre 2. </w:t>
      </w:r>
      <w:r w:rsidR="007A3C70" w:rsidRPr="005E53C3">
        <w:rPr>
          <w:rFonts w:asciiTheme="minorHAnsi" w:eastAsia="Lato" w:hAnsiTheme="minorHAnsi" w:cstheme="minorHAnsi"/>
          <w:b/>
          <w:bCs/>
          <w:color w:val="000000" w:themeColor="text1"/>
          <w:sz w:val="22"/>
          <w:szCs w:val="22"/>
          <w:u w:val="single"/>
          <w:lang w:val="fr-BE"/>
        </w:rPr>
        <w:t>L</w:t>
      </w:r>
      <w:r w:rsidR="00A91A58" w:rsidRPr="005E53C3">
        <w:rPr>
          <w:rFonts w:asciiTheme="minorHAnsi" w:eastAsia="Lato" w:hAnsiTheme="minorHAnsi" w:cstheme="minorHAnsi"/>
          <w:b/>
          <w:bCs/>
          <w:color w:val="000000" w:themeColor="text1"/>
          <w:sz w:val="22"/>
          <w:szCs w:val="22"/>
          <w:u w:val="single"/>
          <w:lang w:val="fr-BE"/>
        </w:rPr>
        <w:t>es membres</w:t>
      </w:r>
    </w:p>
    <w:p w14:paraId="2CC1B711" w14:textId="77777777" w:rsidR="007201CA" w:rsidRPr="005E53C3" w:rsidRDefault="007201CA" w:rsidP="007201CA">
      <w:pPr>
        <w:jc w:val="both"/>
        <w:rPr>
          <w:rFonts w:eastAsia="Lato" w:cstheme="minorHAnsi"/>
          <w:i/>
          <w:iCs/>
          <w:color w:val="000000" w:themeColor="text1"/>
          <w:sz w:val="22"/>
          <w:szCs w:val="22"/>
          <w:lang w:val="fr-BE"/>
        </w:rPr>
      </w:pPr>
      <w:r w:rsidRPr="005E53C3">
        <w:rPr>
          <w:rFonts w:eastAsia="Lato" w:cstheme="minorHAnsi"/>
          <w:i/>
          <w:iCs/>
          <w:color w:val="000000" w:themeColor="text1"/>
          <w:sz w:val="22"/>
          <w:szCs w:val="22"/>
          <w:lang w:val="fr-BE"/>
        </w:rPr>
        <w:t>Référence Statuts : Titre 2 – Article 6, 7 et 8</w:t>
      </w:r>
    </w:p>
    <w:p w14:paraId="089B32F5" w14:textId="36F8E816" w:rsidR="008731B8" w:rsidRPr="005E53C3" w:rsidRDefault="002736C8" w:rsidP="00336B40">
      <w:pPr>
        <w:pStyle w:val="NormalWeb"/>
        <w:jc w:val="both"/>
        <w:rPr>
          <w:rFonts w:asciiTheme="minorHAnsi" w:eastAsia="Lato" w:hAnsiTheme="minorHAnsi" w:cstheme="minorHAnsi"/>
          <w:i/>
          <w:iCs/>
          <w:color w:val="000000" w:themeColor="text1"/>
          <w:sz w:val="22"/>
          <w:szCs w:val="22"/>
          <w:u w:val="single"/>
          <w:lang w:val="fr-BE"/>
        </w:rPr>
      </w:pPr>
      <w:r w:rsidRPr="005E53C3">
        <w:rPr>
          <w:rFonts w:asciiTheme="minorHAnsi" w:eastAsia="Lato" w:hAnsiTheme="minorHAnsi" w:cstheme="minorHAnsi"/>
          <w:i/>
          <w:iCs/>
          <w:color w:val="000000" w:themeColor="text1"/>
          <w:sz w:val="22"/>
          <w:szCs w:val="22"/>
          <w:u w:val="single"/>
          <w:lang w:val="fr-BE"/>
        </w:rPr>
        <w:t>Article 3</w:t>
      </w:r>
      <w:r w:rsidR="00397FBE" w:rsidRPr="005E53C3">
        <w:rPr>
          <w:rFonts w:asciiTheme="minorHAnsi" w:eastAsia="Lato" w:hAnsiTheme="minorHAnsi" w:cstheme="minorHAnsi"/>
          <w:i/>
          <w:iCs/>
          <w:color w:val="000000" w:themeColor="text1"/>
          <w:sz w:val="22"/>
          <w:szCs w:val="22"/>
          <w:u w:val="single"/>
          <w:lang w:val="fr-BE"/>
        </w:rPr>
        <w:t xml:space="preserve"> </w:t>
      </w:r>
      <w:r w:rsidR="00993B9C" w:rsidRPr="005E53C3">
        <w:rPr>
          <w:rFonts w:asciiTheme="minorHAnsi" w:eastAsia="Lato" w:hAnsiTheme="minorHAnsi" w:cstheme="minorHAnsi"/>
          <w:i/>
          <w:iCs/>
          <w:color w:val="000000" w:themeColor="text1"/>
          <w:sz w:val="22"/>
          <w:szCs w:val="22"/>
          <w:u w:val="single"/>
          <w:lang w:val="fr-BE"/>
        </w:rPr>
        <w:t>–</w:t>
      </w:r>
      <w:r w:rsidR="00397FBE" w:rsidRPr="005E53C3">
        <w:rPr>
          <w:rFonts w:asciiTheme="minorHAnsi" w:eastAsia="Lato" w:hAnsiTheme="minorHAnsi" w:cstheme="minorHAnsi"/>
          <w:i/>
          <w:iCs/>
          <w:color w:val="000000" w:themeColor="text1"/>
          <w:sz w:val="22"/>
          <w:szCs w:val="22"/>
          <w:u w:val="single"/>
          <w:lang w:val="fr-BE"/>
        </w:rPr>
        <w:t xml:space="preserve"> </w:t>
      </w:r>
      <w:r w:rsidR="00FC09B0" w:rsidRPr="005E53C3">
        <w:rPr>
          <w:rFonts w:asciiTheme="minorHAnsi" w:eastAsia="Lato" w:hAnsiTheme="minorHAnsi" w:cstheme="minorHAnsi"/>
          <w:i/>
          <w:iCs/>
          <w:color w:val="000000" w:themeColor="text1"/>
          <w:sz w:val="22"/>
          <w:szCs w:val="22"/>
          <w:u w:val="single"/>
          <w:lang w:val="fr-BE"/>
        </w:rPr>
        <w:t>Qualités</w:t>
      </w:r>
      <w:r w:rsidR="00993B9C" w:rsidRPr="005E53C3">
        <w:rPr>
          <w:rFonts w:asciiTheme="minorHAnsi" w:eastAsia="Lato" w:hAnsiTheme="minorHAnsi" w:cstheme="minorHAnsi"/>
          <w:i/>
          <w:iCs/>
          <w:color w:val="000000" w:themeColor="text1"/>
          <w:sz w:val="22"/>
          <w:szCs w:val="22"/>
          <w:u w:val="single"/>
          <w:lang w:val="fr-BE"/>
        </w:rPr>
        <w:t>, droits</w:t>
      </w:r>
      <w:r w:rsidR="00A72571" w:rsidRPr="005E53C3">
        <w:rPr>
          <w:rFonts w:asciiTheme="minorHAnsi" w:eastAsia="Lato" w:hAnsiTheme="minorHAnsi" w:cstheme="minorHAnsi"/>
          <w:i/>
          <w:iCs/>
          <w:color w:val="000000" w:themeColor="text1"/>
          <w:sz w:val="22"/>
          <w:szCs w:val="22"/>
          <w:u w:val="single"/>
          <w:lang w:val="fr-BE"/>
        </w:rPr>
        <w:t>, devoirs</w:t>
      </w:r>
    </w:p>
    <w:p w14:paraId="799340E3" w14:textId="20EA2A5D" w:rsidR="00941D8C" w:rsidRPr="005E53C3" w:rsidRDefault="008C06A2" w:rsidP="00336B40">
      <w:pPr>
        <w:pStyle w:val="NormalWeb"/>
        <w:jc w:val="both"/>
        <w:rPr>
          <w:rFonts w:asciiTheme="minorHAnsi" w:eastAsia="Lato" w:hAnsiTheme="minorHAnsi" w:cstheme="minorHAnsi"/>
          <w:color w:val="000000" w:themeColor="text1"/>
          <w:sz w:val="22"/>
          <w:szCs w:val="22"/>
          <w:lang w:val="fr-BE"/>
        </w:rPr>
      </w:pPr>
      <w:r w:rsidRPr="005E53C3">
        <w:rPr>
          <w:rFonts w:asciiTheme="minorHAnsi" w:eastAsia="Lato" w:hAnsiTheme="minorHAnsi" w:cstheme="minorHAnsi"/>
          <w:color w:val="000000" w:themeColor="text1"/>
          <w:sz w:val="22"/>
          <w:szCs w:val="22"/>
          <w:lang w:val="fr-BE"/>
        </w:rPr>
        <w:t>L’association est composée de membres effectifs et de membres adhérents.</w:t>
      </w:r>
    </w:p>
    <w:p w14:paraId="5267F512" w14:textId="178DED92" w:rsidR="008C06A2" w:rsidRPr="005E53C3" w:rsidRDefault="008C06A2" w:rsidP="00336B40">
      <w:pPr>
        <w:pStyle w:val="NormalWeb"/>
        <w:jc w:val="both"/>
        <w:rPr>
          <w:rFonts w:asciiTheme="minorHAnsi" w:eastAsia="Lato" w:hAnsiTheme="minorHAnsi" w:cstheme="minorHAnsi"/>
          <w:color w:val="000000" w:themeColor="text1"/>
          <w:sz w:val="22"/>
          <w:szCs w:val="22"/>
          <w:lang w:val="fr-BE"/>
        </w:rPr>
      </w:pPr>
      <w:r w:rsidRPr="005E53C3">
        <w:rPr>
          <w:rFonts w:asciiTheme="minorHAnsi" w:eastAsia="Lato" w:hAnsiTheme="minorHAnsi" w:cstheme="minorHAnsi"/>
          <w:color w:val="000000" w:themeColor="text1"/>
          <w:sz w:val="22"/>
          <w:szCs w:val="22"/>
          <w:lang w:val="fr-BE"/>
        </w:rPr>
        <w:t>Le nombre de membres effectifs ne peut être inférieur à 3.</w:t>
      </w:r>
      <w:r w:rsidR="00BF416E" w:rsidRPr="005E53C3">
        <w:rPr>
          <w:rFonts w:asciiTheme="minorHAnsi" w:eastAsia="Lato" w:hAnsiTheme="minorHAnsi" w:cstheme="minorHAnsi"/>
          <w:color w:val="000000" w:themeColor="text1"/>
          <w:sz w:val="22"/>
          <w:szCs w:val="22"/>
          <w:lang w:val="fr-BE"/>
        </w:rPr>
        <w:t xml:space="preserve"> </w:t>
      </w:r>
      <w:r w:rsidRPr="005E53C3">
        <w:rPr>
          <w:rFonts w:asciiTheme="minorHAnsi" w:eastAsia="Lato" w:hAnsiTheme="minorHAnsi" w:cstheme="minorHAnsi"/>
          <w:color w:val="000000" w:themeColor="text1"/>
          <w:sz w:val="22"/>
          <w:szCs w:val="22"/>
          <w:lang w:val="fr-BE"/>
        </w:rPr>
        <w:t>Seuls les membres effectifs jouissent de la plénitude des droits accordés aux membres par la loi et les statuts de l’association.</w:t>
      </w:r>
      <w:r w:rsidR="00BF416E" w:rsidRPr="005E53C3">
        <w:rPr>
          <w:rFonts w:asciiTheme="minorHAnsi" w:eastAsia="Lato" w:hAnsiTheme="minorHAnsi" w:cstheme="minorHAnsi"/>
          <w:color w:val="000000" w:themeColor="text1"/>
          <w:sz w:val="22"/>
          <w:szCs w:val="22"/>
          <w:lang w:val="fr-BE"/>
        </w:rPr>
        <w:t xml:space="preserve"> </w:t>
      </w:r>
    </w:p>
    <w:p w14:paraId="5001705B" w14:textId="6CE8D138" w:rsidR="00A72571" w:rsidRPr="005E53C3" w:rsidRDefault="00A72571" w:rsidP="00336B40">
      <w:pPr>
        <w:pStyle w:val="NormalWeb"/>
        <w:jc w:val="both"/>
        <w:rPr>
          <w:rFonts w:asciiTheme="minorHAnsi" w:eastAsia="Lato" w:hAnsiTheme="minorHAnsi" w:cstheme="minorHAnsi"/>
          <w:color w:val="000000" w:themeColor="text1"/>
          <w:sz w:val="22"/>
          <w:szCs w:val="22"/>
          <w:lang w:val="fr-BE"/>
        </w:rPr>
      </w:pPr>
      <w:r w:rsidRPr="005E53C3">
        <w:rPr>
          <w:rFonts w:asciiTheme="minorHAnsi" w:eastAsia="Lato" w:hAnsiTheme="minorHAnsi" w:cstheme="minorHAnsi"/>
          <w:color w:val="000000" w:themeColor="text1"/>
          <w:sz w:val="22"/>
          <w:szCs w:val="22"/>
          <w:lang w:val="fr-BE"/>
        </w:rPr>
        <w:t>Le mont</w:t>
      </w:r>
      <w:r w:rsidR="00324DEC" w:rsidRPr="005E53C3">
        <w:rPr>
          <w:rFonts w:asciiTheme="minorHAnsi" w:eastAsia="Lato" w:hAnsiTheme="minorHAnsi" w:cstheme="minorHAnsi"/>
          <w:color w:val="000000" w:themeColor="text1"/>
          <w:sz w:val="22"/>
          <w:szCs w:val="22"/>
          <w:lang w:val="fr-BE"/>
        </w:rPr>
        <w:t>ant</w:t>
      </w:r>
      <w:r w:rsidRPr="005E53C3">
        <w:rPr>
          <w:rFonts w:asciiTheme="minorHAnsi" w:eastAsia="Lato" w:hAnsiTheme="minorHAnsi" w:cstheme="minorHAnsi"/>
          <w:color w:val="000000" w:themeColor="text1"/>
          <w:sz w:val="22"/>
          <w:szCs w:val="22"/>
          <w:lang w:val="fr-BE"/>
        </w:rPr>
        <w:t xml:space="preserve"> de la cotisation annuelle</w:t>
      </w:r>
      <w:r w:rsidR="00324DEC" w:rsidRPr="005E53C3">
        <w:rPr>
          <w:rFonts w:asciiTheme="minorHAnsi" w:eastAsia="Lato" w:hAnsiTheme="minorHAnsi" w:cstheme="minorHAnsi"/>
          <w:color w:val="000000" w:themeColor="text1"/>
          <w:sz w:val="22"/>
          <w:szCs w:val="22"/>
          <w:lang w:val="fr-BE"/>
        </w:rPr>
        <w:t xml:space="preserve"> des membres est fixé par l</w:t>
      </w:r>
      <w:r w:rsidR="00152C00" w:rsidRPr="005E53C3">
        <w:rPr>
          <w:rFonts w:asciiTheme="minorHAnsi" w:eastAsia="Lato" w:hAnsiTheme="minorHAnsi" w:cstheme="minorHAnsi"/>
          <w:color w:val="000000" w:themeColor="text1"/>
          <w:sz w:val="22"/>
          <w:szCs w:val="22"/>
          <w:lang w:val="fr-BE"/>
        </w:rPr>
        <w:t>’organe</w:t>
      </w:r>
      <w:r w:rsidR="00324DEC" w:rsidRPr="005E53C3">
        <w:rPr>
          <w:rFonts w:asciiTheme="minorHAnsi" w:eastAsia="Lato" w:hAnsiTheme="minorHAnsi" w:cstheme="minorHAnsi"/>
          <w:color w:val="000000" w:themeColor="text1"/>
          <w:sz w:val="22"/>
          <w:szCs w:val="22"/>
          <w:lang w:val="fr-BE"/>
        </w:rPr>
        <w:t xml:space="preserve"> d’administration sans pouvoir être supérieur à cinquante euros tant pour les membres effectifs que les membres adhérents.</w:t>
      </w:r>
    </w:p>
    <w:p w14:paraId="0671525F" w14:textId="56547F02" w:rsidR="00324DEC" w:rsidRDefault="00324DEC" w:rsidP="00336B40">
      <w:pPr>
        <w:pStyle w:val="NormalWeb"/>
        <w:jc w:val="both"/>
        <w:rPr>
          <w:rFonts w:asciiTheme="minorHAnsi" w:eastAsia="Lato" w:hAnsiTheme="minorHAnsi" w:cstheme="minorHAnsi"/>
          <w:color w:val="000000" w:themeColor="text1"/>
          <w:sz w:val="22"/>
          <w:szCs w:val="22"/>
          <w:lang w:val="fr-BE"/>
        </w:rPr>
      </w:pPr>
      <w:r w:rsidRPr="006D6E1E">
        <w:rPr>
          <w:rFonts w:asciiTheme="minorHAnsi" w:eastAsia="Lato" w:hAnsiTheme="minorHAnsi" w:cstheme="minorHAnsi"/>
          <w:color w:val="000000" w:themeColor="text1"/>
          <w:sz w:val="22"/>
          <w:szCs w:val="22"/>
          <w:lang w:val="fr-BE"/>
        </w:rPr>
        <w:t>L</w:t>
      </w:r>
      <w:r w:rsidR="004B5F2B" w:rsidRPr="006D6E1E">
        <w:rPr>
          <w:rFonts w:asciiTheme="minorHAnsi" w:eastAsia="Lato" w:hAnsiTheme="minorHAnsi" w:cstheme="minorHAnsi"/>
          <w:color w:val="000000" w:themeColor="text1"/>
          <w:sz w:val="22"/>
          <w:szCs w:val="22"/>
          <w:lang w:val="fr-BE"/>
        </w:rPr>
        <w:t>’organe d’administration</w:t>
      </w:r>
      <w:r w:rsidRPr="006D6E1E">
        <w:rPr>
          <w:rFonts w:asciiTheme="minorHAnsi" w:eastAsia="Lato" w:hAnsiTheme="minorHAnsi" w:cstheme="minorHAnsi"/>
          <w:color w:val="000000" w:themeColor="text1"/>
          <w:sz w:val="22"/>
          <w:szCs w:val="22"/>
          <w:lang w:val="fr-BE"/>
        </w:rPr>
        <w:t xml:space="preserve"> décide ou non d’inviter les membres au paiement d’une cotisation annuelle.</w:t>
      </w:r>
    </w:p>
    <w:p w14:paraId="1E58575C" w14:textId="7CC90658" w:rsidR="00FC09B0" w:rsidRDefault="009A70AD" w:rsidP="00336B40">
      <w:pPr>
        <w:pStyle w:val="NormalWeb"/>
        <w:jc w:val="both"/>
        <w:rPr>
          <w:rFonts w:asciiTheme="minorHAnsi" w:eastAsia="Lato" w:hAnsiTheme="minorHAnsi" w:cstheme="minorHAnsi"/>
          <w:i/>
          <w:iCs/>
          <w:color w:val="000000" w:themeColor="text1"/>
          <w:sz w:val="22"/>
          <w:szCs w:val="22"/>
          <w:u w:val="single"/>
          <w:lang w:val="fr-BE"/>
        </w:rPr>
      </w:pPr>
      <w:r w:rsidRPr="00336B40">
        <w:rPr>
          <w:rFonts w:asciiTheme="minorHAnsi" w:eastAsia="Lato" w:hAnsiTheme="minorHAnsi" w:cstheme="minorHAnsi"/>
          <w:i/>
          <w:iCs/>
          <w:color w:val="000000" w:themeColor="text1"/>
          <w:sz w:val="22"/>
          <w:szCs w:val="22"/>
          <w:u w:val="single"/>
          <w:lang w:val="fr-BE"/>
        </w:rPr>
        <w:t>Article 4</w:t>
      </w:r>
      <w:r w:rsidR="00397FBE" w:rsidRPr="00336B40">
        <w:rPr>
          <w:rFonts w:asciiTheme="minorHAnsi" w:eastAsia="Lato" w:hAnsiTheme="minorHAnsi" w:cstheme="minorHAnsi"/>
          <w:i/>
          <w:iCs/>
          <w:color w:val="000000" w:themeColor="text1"/>
          <w:sz w:val="22"/>
          <w:szCs w:val="22"/>
          <w:u w:val="single"/>
          <w:lang w:val="fr-BE"/>
        </w:rPr>
        <w:t xml:space="preserve"> -</w:t>
      </w:r>
      <w:r w:rsidRPr="00336B40">
        <w:rPr>
          <w:rFonts w:asciiTheme="minorHAnsi" w:eastAsia="Lato" w:hAnsiTheme="minorHAnsi" w:cstheme="minorHAnsi"/>
          <w:i/>
          <w:iCs/>
          <w:color w:val="000000" w:themeColor="text1"/>
          <w:sz w:val="22"/>
          <w:szCs w:val="22"/>
          <w:u w:val="single"/>
          <w:lang w:val="fr-BE"/>
        </w:rPr>
        <w:t xml:space="preserve"> </w:t>
      </w:r>
      <w:r w:rsidR="00FC09B0" w:rsidRPr="00336B40">
        <w:rPr>
          <w:rFonts w:asciiTheme="minorHAnsi" w:eastAsia="Lato" w:hAnsiTheme="minorHAnsi" w:cstheme="minorHAnsi"/>
          <w:i/>
          <w:iCs/>
          <w:color w:val="000000" w:themeColor="text1"/>
          <w:sz w:val="22"/>
          <w:szCs w:val="22"/>
          <w:u w:val="single"/>
          <w:lang w:val="fr-BE"/>
        </w:rPr>
        <w:t>Ad</w:t>
      </w:r>
      <w:r w:rsidR="00E701DE" w:rsidRPr="00336B40">
        <w:rPr>
          <w:rFonts w:asciiTheme="minorHAnsi" w:eastAsia="Lato" w:hAnsiTheme="minorHAnsi" w:cstheme="minorHAnsi"/>
          <w:i/>
          <w:iCs/>
          <w:color w:val="000000" w:themeColor="text1"/>
          <w:sz w:val="22"/>
          <w:szCs w:val="22"/>
          <w:u w:val="single"/>
          <w:lang w:val="fr-BE"/>
        </w:rPr>
        <w:t>mission</w:t>
      </w:r>
      <w:r w:rsidR="00246051" w:rsidRPr="00336B40">
        <w:rPr>
          <w:rFonts w:asciiTheme="minorHAnsi" w:eastAsia="Lato" w:hAnsiTheme="minorHAnsi" w:cstheme="minorHAnsi"/>
          <w:i/>
          <w:iCs/>
          <w:color w:val="000000" w:themeColor="text1"/>
          <w:sz w:val="22"/>
          <w:szCs w:val="22"/>
          <w:u w:val="single"/>
          <w:lang w:val="fr-BE"/>
        </w:rPr>
        <w:t xml:space="preserve"> des membres</w:t>
      </w:r>
    </w:p>
    <w:p w14:paraId="6CF0B0FD" w14:textId="77777777" w:rsidR="00891B0F" w:rsidRPr="005E53C3" w:rsidRDefault="00891B0F" w:rsidP="00891B0F">
      <w:pPr>
        <w:pStyle w:val="NormalWeb"/>
        <w:jc w:val="both"/>
        <w:rPr>
          <w:rFonts w:asciiTheme="minorHAnsi" w:eastAsia="Lato" w:hAnsiTheme="minorHAnsi" w:cstheme="minorHAnsi"/>
          <w:color w:val="000000" w:themeColor="text1"/>
          <w:sz w:val="22"/>
          <w:szCs w:val="22"/>
          <w:lang w:val="fr-BE"/>
        </w:rPr>
      </w:pPr>
      <w:r w:rsidRPr="005E53C3">
        <w:rPr>
          <w:rFonts w:asciiTheme="minorHAnsi" w:eastAsia="Lato" w:hAnsiTheme="minorHAnsi" w:cstheme="minorHAnsi"/>
          <w:color w:val="000000" w:themeColor="text1"/>
          <w:sz w:val="22"/>
          <w:szCs w:val="22"/>
          <w:lang w:val="fr-BE"/>
        </w:rPr>
        <w:t>Pour être admis en tant que membre effectif ou adhérent, le candidat doit adresser une demande écrite motivée à l’organe d’administration de l’association.</w:t>
      </w:r>
    </w:p>
    <w:p w14:paraId="6A266E63" w14:textId="7D0CB726" w:rsidR="00993B9C" w:rsidRPr="005E53C3" w:rsidRDefault="00993B9C" w:rsidP="00993B9C">
      <w:pPr>
        <w:pStyle w:val="NormalWeb"/>
        <w:jc w:val="both"/>
        <w:rPr>
          <w:rFonts w:asciiTheme="minorHAnsi" w:eastAsia="Lato" w:hAnsiTheme="minorHAnsi" w:cstheme="minorHAnsi"/>
          <w:color w:val="000000" w:themeColor="text1"/>
          <w:sz w:val="22"/>
          <w:szCs w:val="22"/>
          <w:lang w:val="fr-BE"/>
        </w:rPr>
      </w:pPr>
      <w:r w:rsidRPr="005E53C3">
        <w:rPr>
          <w:rFonts w:asciiTheme="minorHAnsi" w:eastAsia="Lato" w:hAnsiTheme="minorHAnsi" w:cstheme="minorHAnsi"/>
          <w:color w:val="000000" w:themeColor="text1"/>
          <w:sz w:val="22"/>
          <w:szCs w:val="22"/>
          <w:lang w:val="fr-BE"/>
        </w:rPr>
        <w:t>Sont membres effectifs les fondateurs et toutes personnes ayant été admises ou qui seront admises par l</w:t>
      </w:r>
      <w:r w:rsidR="004B5F2B" w:rsidRPr="005E53C3">
        <w:rPr>
          <w:rFonts w:asciiTheme="minorHAnsi" w:eastAsia="Lato" w:hAnsiTheme="minorHAnsi" w:cstheme="minorHAnsi"/>
          <w:color w:val="000000" w:themeColor="text1"/>
          <w:sz w:val="22"/>
          <w:szCs w:val="22"/>
          <w:lang w:val="fr-BE"/>
        </w:rPr>
        <w:t>’organe d</w:t>
      </w:r>
      <w:r w:rsidRPr="005E53C3">
        <w:rPr>
          <w:rFonts w:asciiTheme="minorHAnsi" w:eastAsia="Lato" w:hAnsiTheme="minorHAnsi" w:cstheme="minorHAnsi"/>
          <w:color w:val="000000" w:themeColor="text1"/>
          <w:sz w:val="22"/>
          <w:szCs w:val="22"/>
          <w:lang w:val="fr-BE"/>
        </w:rPr>
        <w:t>’administration statuant à la majorité des deux tiers.</w:t>
      </w:r>
    </w:p>
    <w:p w14:paraId="5F65CC17" w14:textId="0D925F6F" w:rsidR="00993B9C" w:rsidRPr="005E53C3" w:rsidRDefault="00993B9C" w:rsidP="00993B9C">
      <w:pPr>
        <w:pStyle w:val="NormalWeb"/>
        <w:jc w:val="both"/>
        <w:rPr>
          <w:rFonts w:asciiTheme="minorHAnsi" w:eastAsia="Lato" w:hAnsiTheme="minorHAnsi" w:cstheme="minorHAnsi"/>
          <w:color w:val="000000" w:themeColor="text1"/>
          <w:sz w:val="22"/>
          <w:szCs w:val="22"/>
          <w:lang w:val="fr-BE"/>
        </w:rPr>
      </w:pPr>
      <w:r w:rsidRPr="005E53C3">
        <w:rPr>
          <w:rFonts w:asciiTheme="minorHAnsi" w:eastAsia="Lato" w:hAnsiTheme="minorHAnsi" w:cstheme="minorHAnsi"/>
          <w:color w:val="000000" w:themeColor="text1"/>
          <w:sz w:val="22"/>
          <w:szCs w:val="22"/>
          <w:lang w:val="fr-BE"/>
        </w:rPr>
        <w:t>Sont membres adhérents les personnes qui, désirant participer aux activités de l’association et s’engageant à en respecter les statuts, sont admises en cette qualité par l</w:t>
      </w:r>
      <w:r w:rsidR="004B5F2B" w:rsidRPr="005E53C3">
        <w:rPr>
          <w:rFonts w:asciiTheme="minorHAnsi" w:eastAsia="Lato" w:hAnsiTheme="minorHAnsi" w:cstheme="minorHAnsi"/>
          <w:color w:val="000000" w:themeColor="text1"/>
          <w:sz w:val="22"/>
          <w:szCs w:val="22"/>
          <w:lang w:val="fr-BE"/>
        </w:rPr>
        <w:t>’organe</w:t>
      </w:r>
      <w:r w:rsidRPr="005E53C3">
        <w:rPr>
          <w:rFonts w:asciiTheme="minorHAnsi" w:eastAsia="Lato" w:hAnsiTheme="minorHAnsi" w:cstheme="minorHAnsi"/>
          <w:color w:val="000000" w:themeColor="text1"/>
          <w:sz w:val="22"/>
          <w:szCs w:val="22"/>
          <w:lang w:val="fr-BE"/>
        </w:rPr>
        <w:t xml:space="preserve"> d’administration statuant à la majorité des deux tiers.</w:t>
      </w:r>
    </w:p>
    <w:p w14:paraId="24D89258" w14:textId="77777777" w:rsidR="00891B0F" w:rsidRDefault="00BF416E" w:rsidP="00BF416E">
      <w:pPr>
        <w:pStyle w:val="NormalWeb"/>
        <w:jc w:val="both"/>
        <w:rPr>
          <w:rFonts w:asciiTheme="minorHAnsi" w:eastAsia="Lato" w:hAnsiTheme="minorHAnsi" w:cstheme="minorHAnsi"/>
          <w:color w:val="000000" w:themeColor="text1"/>
          <w:sz w:val="22"/>
          <w:szCs w:val="22"/>
          <w:lang w:val="fr-BE"/>
        </w:rPr>
      </w:pPr>
      <w:r w:rsidRPr="00891B0F">
        <w:rPr>
          <w:rFonts w:asciiTheme="minorHAnsi" w:eastAsia="Lato" w:hAnsiTheme="minorHAnsi" w:cstheme="minorHAnsi"/>
          <w:color w:val="000000" w:themeColor="text1"/>
          <w:sz w:val="22"/>
          <w:szCs w:val="22"/>
          <w:lang w:val="fr-BE"/>
        </w:rPr>
        <w:t>La décision est communiquée à l’intéressé par courrier</w:t>
      </w:r>
      <w:r w:rsidR="00891B0F">
        <w:rPr>
          <w:rFonts w:asciiTheme="minorHAnsi" w:eastAsia="Lato" w:hAnsiTheme="minorHAnsi" w:cstheme="minorHAnsi"/>
          <w:color w:val="000000" w:themeColor="text1"/>
          <w:sz w:val="22"/>
          <w:szCs w:val="22"/>
          <w:lang w:val="fr-BE"/>
        </w:rPr>
        <w:t xml:space="preserve"> postal ou</w:t>
      </w:r>
      <w:r w:rsidRPr="00891B0F">
        <w:rPr>
          <w:rFonts w:asciiTheme="minorHAnsi" w:eastAsia="Lato" w:hAnsiTheme="minorHAnsi" w:cstheme="minorHAnsi"/>
          <w:color w:val="000000" w:themeColor="text1"/>
          <w:sz w:val="22"/>
          <w:szCs w:val="22"/>
          <w:lang w:val="fr-BE"/>
        </w:rPr>
        <w:t xml:space="preserve"> électronique.</w:t>
      </w:r>
    </w:p>
    <w:p w14:paraId="78DA3C49" w14:textId="6A5A4A12" w:rsidR="00BF416E" w:rsidRPr="00891B0F" w:rsidRDefault="00BF416E" w:rsidP="00BF416E">
      <w:pPr>
        <w:pStyle w:val="NormalWeb"/>
        <w:jc w:val="both"/>
        <w:rPr>
          <w:rFonts w:asciiTheme="minorHAnsi" w:eastAsia="Lato" w:hAnsiTheme="minorHAnsi" w:cstheme="minorHAnsi"/>
          <w:color w:val="000000" w:themeColor="text1"/>
          <w:sz w:val="22"/>
          <w:szCs w:val="22"/>
          <w:lang w:val="fr-BE"/>
        </w:rPr>
      </w:pPr>
      <w:r w:rsidRPr="00891B0F">
        <w:rPr>
          <w:rFonts w:asciiTheme="minorHAnsi" w:eastAsia="Lato" w:hAnsiTheme="minorHAnsi" w:cstheme="minorHAnsi"/>
          <w:color w:val="000000" w:themeColor="text1"/>
          <w:sz w:val="22"/>
          <w:szCs w:val="22"/>
          <w:lang w:val="fr-BE"/>
        </w:rPr>
        <w:t xml:space="preserve">Après acceptation de leur candidature, les nouveaux membres satisfont aux modalités d'inscription exigées en communiquant si possible une adresse électronique. Ils s’engagent à communiquer dans les délais les plus brefs tout changement dans leurs données personnelles communiquées lors de leur inscription. </w:t>
      </w:r>
    </w:p>
    <w:p w14:paraId="6747B647" w14:textId="77777777" w:rsidR="00BF416E" w:rsidRPr="00891B0F" w:rsidRDefault="00BF416E" w:rsidP="00891B0F">
      <w:pPr>
        <w:pStyle w:val="NormalWeb"/>
        <w:jc w:val="both"/>
        <w:rPr>
          <w:rFonts w:asciiTheme="minorHAnsi" w:eastAsia="Lato" w:hAnsiTheme="minorHAnsi" w:cstheme="minorHAnsi"/>
          <w:color w:val="000000" w:themeColor="text1"/>
          <w:sz w:val="22"/>
          <w:szCs w:val="22"/>
          <w:lang w:val="fr-BE"/>
        </w:rPr>
      </w:pPr>
      <w:r w:rsidRPr="00891B0F">
        <w:rPr>
          <w:rFonts w:asciiTheme="minorHAnsi" w:eastAsia="Lato" w:hAnsiTheme="minorHAnsi" w:cstheme="minorHAnsi"/>
          <w:color w:val="000000" w:themeColor="text1"/>
          <w:sz w:val="22"/>
          <w:szCs w:val="22"/>
          <w:lang w:val="fr-BE"/>
        </w:rPr>
        <w:t>L’association consacre toute l'attention requise au respect de la vie privée et intègre cette notion dans l’ensemble de ses processus de gestion. Notamment, dans tous les cas où elle collecte des données personnelles sur ses membres, elle veille à ce que celles-ci soient conformes aux données communiquées, si nécessaire mises à jour, pertinentes et non excessives au regard de ses finalités.</w:t>
      </w:r>
    </w:p>
    <w:p w14:paraId="42DE9C67" w14:textId="3AAF3CDE" w:rsidR="00BF416E" w:rsidRPr="00891B0F" w:rsidRDefault="00BF416E" w:rsidP="00891B0F">
      <w:pPr>
        <w:pStyle w:val="NormalWeb"/>
        <w:jc w:val="both"/>
        <w:rPr>
          <w:rFonts w:asciiTheme="minorHAnsi" w:eastAsia="Lato" w:hAnsiTheme="minorHAnsi" w:cstheme="minorHAnsi"/>
          <w:color w:val="000000" w:themeColor="text1"/>
          <w:sz w:val="22"/>
          <w:szCs w:val="22"/>
          <w:lang w:val="fr-BE"/>
        </w:rPr>
      </w:pPr>
      <w:r w:rsidRPr="00891B0F">
        <w:rPr>
          <w:rFonts w:asciiTheme="minorHAnsi" w:eastAsia="Lato" w:hAnsiTheme="minorHAnsi" w:cstheme="minorHAnsi"/>
          <w:color w:val="000000" w:themeColor="text1"/>
          <w:sz w:val="22"/>
          <w:szCs w:val="22"/>
          <w:lang w:val="fr-BE"/>
        </w:rPr>
        <w:t>Les données personnelles (nom, prénom, adresse privée, adresse e-mail, numéro de téléphone, statistiques de participation aux activités, affiliation …) sont conservées dans ses fichiers et utilisées pour fournir des informations à ses membres, réaliser des enquêtes ou inviter ses membres à participer à des activités. Elles permettent également de gérer le paiement des cotisations dues en tant que membre.</w:t>
      </w:r>
    </w:p>
    <w:p w14:paraId="7122EBAA" w14:textId="77777777" w:rsidR="00BF416E" w:rsidRPr="00133394" w:rsidRDefault="00BF416E" w:rsidP="00BF416E">
      <w:pPr>
        <w:jc w:val="both"/>
        <w:rPr>
          <w:rFonts w:ascii="Lato" w:hAnsi="Lato"/>
          <w:sz w:val="22"/>
          <w:szCs w:val="22"/>
        </w:rPr>
      </w:pPr>
    </w:p>
    <w:p w14:paraId="63B7C733" w14:textId="1B70645D" w:rsidR="00BF416E" w:rsidRPr="00891B0F" w:rsidRDefault="00BF416E" w:rsidP="00891B0F">
      <w:pPr>
        <w:pStyle w:val="NormalWeb"/>
        <w:jc w:val="both"/>
        <w:rPr>
          <w:rFonts w:asciiTheme="minorHAnsi" w:eastAsia="Lato" w:hAnsiTheme="minorHAnsi" w:cstheme="minorHAnsi"/>
          <w:color w:val="000000" w:themeColor="text1"/>
          <w:sz w:val="22"/>
          <w:szCs w:val="22"/>
          <w:lang w:val="fr-BE"/>
        </w:rPr>
      </w:pPr>
      <w:r w:rsidRPr="00891B0F">
        <w:rPr>
          <w:rFonts w:asciiTheme="minorHAnsi" w:eastAsia="Lato" w:hAnsiTheme="minorHAnsi" w:cstheme="minorHAnsi"/>
          <w:color w:val="000000" w:themeColor="text1"/>
          <w:sz w:val="22"/>
          <w:szCs w:val="22"/>
          <w:lang w:val="fr-BE"/>
        </w:rPr>
        <w:lastRenderedPageBreak/>
        <w:t xml:space="preserve">Ces informations sont contenues dans un registre, conservé au siège de l’association, qui est tenu sous forme électronique. Sur demande motivée adressée à l’organe d‘administration, le membre peut consulter les informations le concernant au siège de l’association, ou en demander communication par voie électronique. </w:t>
      </w:r>
    </w:p>
    <w:p w14:paraId="72BB3BAC" w14:textId="77777777" w:rsidR="00BF416E" w:rsidRPr="00891B0F" w:rsidRDefault="00BF416E" w:rsidP="00BF416E">
      <w:pPr>
        <w:jc w:val="both"/>
        <w:rPr>
          <w:rFonts w:cstheme="minorHAnsi"/>
          <w:sz w:val="22"/>
          <w:szCs w:val="22"/>
        </w:rPr>
      </w:pPr>
      <w:r w:rsidRPr="00891B0F">
        <w:rPr>
          <w:rFonts w:cstheme="minorHAnsi"/>
          <w:sz w:val="22"/>
          <w:szCs w:val="22"/>
        </w:rPr>
        <w:t>La conservation et le traitement de ces données sont soumis aux conditions suivantes :</w:t>
      </w:r>
    </w:p>
    <w:p w14:paraId="13ED3C22" w14:textId="77777777" w:rsidR="00BF416E" w:rsidRPr="00891B0F" w:rsidRDefault="00BF416E" w:rsidP="00BF416E">
      <w:pPr>
        <w:pStyle w:val="Paragraphedeliste"/>
        <w:numPr>
          <w:ilvl w:val="0"/>
          <w:numId w:val="6"/>
        </w:numPr>
        <w:spacing w:after="0" w:line="240" w:lineRule="auto"/>
        <w:jc w:val="both"/>
        <w:rPr>
          <w:rFonts w:asciiTheme="minorHAnsi" w:hAnsiTheme="minorHAnsi" w:cstheme="minorHAnsi"/>
        </w:rPr>
      </w:pPr>
      <w:r w:rsidRPr="00891B0F">
        <w:rPr>
          <w:rFonts w:asciiTheme="minorHAnsi" w:hAnsiTheme="minorHAnsi" w:cstheme="minorHAnsi"/>
        </w:rPr>
        <w:t>les données ne sont jamais traitées à des fins commerciales,</w:t>
      </w:r>
    </w:p>
    <w:p w14:paraId="0F28A791" w14:textId="77777777" w:rsidR="00BF416E" w:rsidRPr="00891B0F" w:rsidRDefault="00BF416E" w:rsidP="00BF416E">
      <w:pPr>
        <w:pStyle w:val="Paragraphedeliste"/>
        <w:numPr>
          <w:ilvl w:val="0"/>
          <w:numId w:val="6"/>
        </w:numPr>
        <w:spacing w:after="0" w:line="240" w:lineRule="auto"/>
        <w:jc w:val="both"/>
        <w:rPr>
          <w:rFonts w:asciiTheme="minorHAnsi" w:hAnsiTheme="minorHAnsi" w:cstheme="minorHAnsi"/>
        </w:rPr>
      </w:pPr>
      <w:r w:rsidRPr="00891B0F">
        <w:rPr>
          <w:rFonts w:asciiTheme="minorHAnsi" w:hAnsiTheme="minorHAnsi" w:cstheme="minorHAnsi"/>
        </w:rPr>
        <w:t>elles ne seront pas transmises à un tiers,</w:t>
      </w:r>
    </w:p>
    <w:p w14:paraId="25B11688" w14:textId="77777777" w:rsidR="00BF416E" w:rsidRPr="00891B0F" w:rsidRDefault="00BF416E" w:rsidP="00BF416E">
      <w:pPr>
        <w:pStyle w:val="Paragraphedeliste"/>
        <w:numPr>
          <w:ilvl w:val="0"/>
          <w:numId w:val="6"/>
        </w:numPr>
        <w:spacing w:after="0" w:line="240" w:lineRule="auto"/>
        <w:jc w:val="both"/>
        <w:rPr>
          <w:rFonts w:asciiTheme="minorHAnsi" w:hAnsiTheme="minorHAnsi" w:cstheme="minorHAnsi"/>
        </w:rPr>
      </w:pPr>
      <w:r w:rsidRPr="00891B0F">
        <w:rPr>
          <w:rFonts w:asciiTheme="minorHAnsi" w:hAnsiTheme="minorHAnsi" w:cstheme="minorHAnsi"/>
        </w:rPr>
        <w:t xml:space="preserve">tout membre dispose du droit de consulter ses données personnelles, afin de vérifier leur exactitude et de faire corriger les éventuelles erreurs le concernant, </w:t>
      </w:r>
    </w:p>
    <w:p w14:paraId="15BA235E" w14:textId="77777777" w:rsidR="00BF416E" w:rsidRPr="00891B0F" w:rsidRDefault="00BF416E" w:rsidP="00BF416E">
      <w:pPr>
        <w:pStyle w:val="Paragraphedeliste"/>
        <w:numPr>
          <w:ilvl w:val="0"/>
          <w:numId w:val="6"/>
        </w:numPr>
        <w:spacing w:after="0" w:line="240" w:lineRule="auto"/>
        <w:jc w:val="both"/>
        <w:rPr>
          <w:rFonts w:asciiTheme="minorHAnsi" w:hAnsiTheme="minorHAnsi" w:cstheme="minorHAnsi"/>
        </w:rPr>
      </w:pPr>
      <w:r w:rsidRPr="00891B0F">
        <w:rPr>
          <w:rFonts w:asciiTheme="minorHAnsi" w:hAnsiTheme="minorHAnsi" w:cstheme="minorHAnsi"/>
        </w:rPr>
        <w:t>les données personnelles sont supprimées lorsqu’elles ne sont plus nécessaires à la gestion de l’association,</w:t>
      </w:r>
    </w:p>
    <w:p w14:paraId="20EB9D53" w14:textId="77777777" w:rsidR="00BF416E" w:rsidRPr="00891B0F" w:rsidRDefault="00BF416E" w:rsidP="00BF416E">
      <w:pPr>
        <w:pStyle w:val="Paragraphedeliste"/>
        <w:numPr>
          <w:ilvl w:val="0"/>
          <w:numId w:val="6"/>
        </w:numPr>
        <w:spacing w:after="0" w:line="240" w:lineRule="auto"/>
        <w:jc w:val="both"/>
        <w:rPr>
          <w:rFonts w:asciiTheme="minorHAnsi" w:hAnsiTheme="minorHAnsi" w:cstheme="minorHAnsi"/>
        </w:rPr>
      </w:pPr>
      <w:r w:rsidRPr="00891B0F">
        <w:rPr>
          <w:rFonts w:asciiTheme="minorHAnsi" w:hAnsiTheme="minorHAnsi" w:cstheme="minorHAnsi"/>
        </w:rPr>
        <w:t>l’association, responsable du traitement, prend les mesures de sécurité requises pour protéger les données à caractère personnel contre la destruction accidentelle, la modification, l’accès, éventuellement malintentionné, ou tout autre traitement non autorisé.</w:t>
      </w:r>
    </w:p>
    <w:p w14:paraId="1F6B16A0" w14:textId="74888241" w:rsidR="00BF416E" w:rsidRPr="00891B0F" w:rsidRDefault="00BF416E" w:rsidP="00BF416E">
      <w:pPr>
        <w:pStyle w:val="NormalWeb"/>
        <w:jc w:val="both"/>
        <w:rPr>
          <w:rFonts w:asciiTheme="minorHAnsi" w:eastAsia="Lato" w:hAnsiTheme="minorHAnsi" w:cstheme="minorHAnsi"/>
          <w:color w:val="000000" w:themeColor="text1"/>
          <w:sz w:val="22"/>
          <w:szCs w:val="22"/>
          <w:lang w:val="fr-BE"/>
        </w:rPr>
      </w:pPr>
      <w:r w:rsidRPr="00891B0F">
        <w:rPr>
          <w:rFonts w:asciiTheme="minorHAnsi" w:eastAsia="Lato" w:hAnsiTheme="minorHAnsi" w:cstheme="minorHAnsi"/>
          <w:color w:val="000000" w:themeColor="text1"/>
          <w:sz w:val="22"/>
          <w:szCs w:val="22"/>
          <w:lang w:val="fr-BE"/>
        </w:rPr>
        <w:t xml:space="preserve">Les nouveaux membres marquent en les signant, leur adhésion aux statuts et au règlement d’ordre intérieur / aux règlements de l’association.  </w:t>
      </w:r>
    </w:p>
    <w:p w14:paraId="32D41AD7" w14:textId="0ADDC27F" w:rsidR="004B7138" w:rsidRDefault="004B7138" w:rsidP="00336B40">
      <w:pPr>
        <w:jc w:val="both"/>
        <w:rPr>
          <w:rFonts w:cstheme="minorHAnsi"/>
          <w:i/>
          <w:iCs/>
          <w:sz w:val="22"/>
          <w:szCs w:val="22"/>
          <w:u w:val="single"/>
        </w:rPr>
      </w:pPr>
      <w:r w:rsidRPr="00336B40">
        <w:rPr>
          <w:rFonts w:cstheme="minorHAnsi"/>
          <w:i/>
          <w:iCs/>
          <w:sz w:val="22"/>
          <w:szCs w:val="22"/>
          <w:u w:val="single"/>
        </w:rPr>
        <w:t>Article 5</w:t>
      </w:r>
      <w:r w:rsidR="00397FBE" w:rsidRPr="00336B40">
        <w:rPr>
          <w:rFonts w:cstheme="minorHAnsi"/>
          <w:i/>
          <w:iCs/>
          <w:sz w:val="22"/>
          <w:szCs w:val="22"/>
          <w:u w:val="single"/>
        </w:rPr>
        <w:t xml:space="preserve"> </w:t>
      </w:r>
      <w:r w:rsidR="00152C00">
        <w:rPr>
          <w:rFonts w:cstheme="minorHAnsi"/>
          <w:i/>
          <w:iCs/>
          <w:sz w:val="22"/>
          <w:szCs w:val="22"/>
          <w:u w:val="single"/>
        </w:rPr>
        <w:t>–</w:t>
      </w:r>
      <w:r w:rsidR="00397FBE" w:rsidRPr="00336B40">
        <w:rPr>
          <w:rFonts w:cstheme="minorHAnsi"/>
          <w:i/>
          <w:iCs/>
          <w:sz w:val="22"/>
          <w:szCs w:val="22"/>
          <w:u w:val="single"/>
        </w:rPr>
        <w:t xml:space="preserve"> </w:t>
      </w:r>
      <w:r w:rsidR="00152C00">
        <w:rPr>
          <w:rFonts w:cstheme="minorHAnsi"/>
          <w:i/>
          <w:iCs/>
          <w:sz w:val="22"/>
          <w:szCs w:val="22"/>
          <w:u w:val="single"/>
        </w:rPr>
        <w:t>Démission, e</w:t>
      </w:r>
      <w:r w:rsidRPr="00336B40">
        <w:rPr>
          <w:rFonts w:cstheme="minorHAnsi"/>
          <w:i/>
          <w:iCs/>
          <w:sz w:val="22"/>
          <w:szCs w:val="22"/>
          <w:u w:val="single"/>
        </w:rPr>
        <w:t>xclusion de membres</w:t>
      </w:r>
    </w:p>
    <w:p w14:paraId="35B12A0B" w14:textId="79E091F8" w:rsidR="00152C00" w:rsidRPr="00D92F32" w:rsidRDefault="00152C00" w:rsidP="00D92F32">
      <w:pPr>
        <w:pStyle w:val="NormalWeb"/>
        <w:jc w:val="both"/>
        <w:rPr>
          <w:rFonts w:asciiTheme="minorHAnsi" w:eastAsia="Lato" w:hAnsiTheme="minorHAnsi" w:cstheme="minorHAnsi"/>
          <w:color w:val="000000" w:themeColor="text1"/>
          <w:sz w:val="22"/>
          <w:szCs w:val="22"/>
          <w:lang w:val="fr-BE"/>
        </w:rPr>
      </w:pPr>
      <w:r w:rsidRPr="00D92F32">
        <w:rPr>
          <w:rFonts w:asciiTheme="minorHAnsi" w:eastAsia="Lato" w:hAnsiTheme="minorHAnsi" w:cstheme="minorHAnsi"/>
          <w:color w:val="000000" w:themeColor="text1"/>
          <w:sz w:val="22"/>
          <w:szCs w:val="22"/>
          <w:lang w:val="fr-BE"/>
        </w:rPr>
        <w:t xml:space="preserve">Chaque membre peut à tout moment démissionner de l'association par l'envoi d'un courrier postal </w:t>
      </w:r>
      <w:r w:rsidR="00FE4351" w:rsidRPr="00D92F32">
        <w:rPr>
          <w:rFonts w:asciiTheme="minorHAnsi" w:eastAsia="Lato" w:hAnsiTheme="minorHAnsi" w:cstheme="minorHAnsi"/>
          <w:color w:val="000000" w:themeColor="text1"/>
          <w:sz w:val="22"/>
          <w:szCs w:val="22"/>
          <w:lang w:val="fr-BE"/>
        </w:rPr>
        <w:t>ou</w:t>
      </w:r>
      <w:r w:rsidRPr="00D92F32">
        <w:rPr>
          <w:rFonts w:asciiTheme="minorHAnsi" w:eastAsia="Lato" w:hAnsiTheme="minorHAnsi" w:cstheme="minorHAnsi"/>
          <w:color w:val="000000" w:themeColor="text1"/>
          <w:sz w:val="22"/>
          <w:szCs w:val="22"/>
          <w:lang w:val="fr-BE"/>
        </w:rPr>
        <w:t xml:space="preserve"> électronique à l’organe d’administration. </w:t>
      </w:r>
    </w:p>
    <w:p w14:paraId="6103A30B" w14:textId="122A102A" w:rsidR="00152C00" w:rsidRPr="00A100CB" w:rsidRDefault="00152C00" w:rsidP="00A100CB">
      <w:pPr>
        <w:pStyle w:val="NormalWeb"/>
        <w:jc w:val="both"/>
        <w:rPr>
          <w:rFonts w:asciiTheme="minorHAnsi" w:eastAsia="Lato" w:hAnsiTheme="minorHAnsi" w:cstheme="minorHAnsi"/>
          <w:color w:val="000000" w:themeColor="text1"/>
          <w:sz w:val="22"/>
          <w:szCs w:val="22"/>
          <w:lang w:val="fr-BE"/>
        </w:rPr>
      </w:pPr>
      <w:r w:rsidRPr="00D92F32">
        <w:rPr>
          <w:rFonts w:asciiTheme="minorHAnsi" w:eastAsia="Lato" w:hAnsiTheme="minorHAnsi" w:cstheme="minorHAnsi"/>
          <w:color w:val="000000" w:themeColor="text1"/>
          <w:sz w:val="22"/>
          <w:szCs w:val="22"/>
          <w:lang w:val="fr-BE"/>
        </w:rPr>
        <w:t>Le non-respect des statuts et des règlements, le défaut d’être présent, représenté ou excusé à trois assemblées générales consécutives, des manquements au respect mutuel entre membres, les atteintes aux bonnes mœurs et aux lois de la bienséance, les agissements ou paroles qui pourraient entacher l’honorabilité de l’association,</w:t>
      </w:r>
      <w:r w:rsidR="00FE4351" w:rsidRPr="00D92F32">
        <w:rPr>
          <w:rFonts w:asciiTheme="minorHAnsi" w:eastAsia="Lato" w:hAnsiTheme="minorHAnsi" w:cstheme="minorHAnsi"/>
          <w:color w:val="000000" w:themeColor="text1"/>
          <w:sz w:val="22"/>
          <w:szCs w:val="22"/>
          <w:lang w:val="fr-BE"/>
        </w:rPr>
        <w:t xml:space="preserve"> </w:t>
      </w:r>
      <w:r w:rsidRPr="00D92F32">
        <w:rPr>
          <w:rFonts w:asciiTheme="minorHAnsi" w:eastAsia="Lato" w:hAnsiTheme="minorHAnsi" w:cstheme="minorHAnsi"/>
          <w:color w:val="000000" w:themeColor="text1"/>
          <w:sz w:val="22"/>
          <w:szCs w:val="22"/>
          <w:lang w:val="fr-BE"/>
        </w:rPr>
        <w:t xml:space="preserve">sont, de manière non exhaustive, des actes qui peuvent conduire à l’exclusion d’un membre effectif </w:t>
      </w:r>
      <w:r w:rsidR="00FE4351" w:rsidRPr="00D92F32">
        <w:rPr>
          <w:rFonts w:asciiTheme="minorHAnsi" w:eastAsia="Lato" w:hAnsiTheme="minorHAnsi" w:cstheme="minorHAnsi"/>
          <w:color w:val="000000" w:themeColor="text1"/>
          <w:sz w:val="22"/>
          <w:szCs w:val="22"/>
          <w:lang w:val="fr-BE"/>
        </w:rPr>
        <w:t>ou</w:t>
      </w:r>
      <w:r w:rsidRPr="00D92F32">
        <w:rPr>
          <w:rFonts w:asciiTheme="minorHAnsi" w:eastAsia="Lato" w:hAnsiTheme="minorHAnsi" w:cstheme="minorHAnsi"/>
          <w:color w:val="000000" w:themeColor="text1"/>
          <w:sz w:val="22"/>
          <w:szCs w:val="22"/>
          <w:lang w:val="fr-BE"/>
        </w:rPr>
        <w:t xml:space="preserve"> adhérent.</w:t>
      </w:r>
    </w:p>
    <w:p w14:paraId="1D79F6AA" w14:textId="77777777" w:rsidR="006D6E1E" w:rsidRPr="005E53C3" w:rsidRDefault="00152C00" w:rsidP="006D6E1E">
      <w:pPr>
        <w:pStyle w:val="NormalWeb"/>
        <w:jc w:val="both"/>
        <w:rPr>
          <w:rFonts w:asciiTheme="minorHAnsi" w:eastAsia="Lato" w:hAnsiTheme="minorHAnsi" w:cstheme="minorHAnsi"/>
          <w:color w:val="000000" w:themeColor="text1"/>
          <w:sz w:val="22"/>
          <w:szCs w:val="22"/>
          <w:lang w:val="fr-BE"/>
        </w:rPr>
      </w:pPr>
      <w:r w:rsidRPr="005E53C3">
        <w:rPr>
          <w:rFonts w:asciiTheme="minorHAnsi" w:eastAsia="Lato" w:hAnsiTheme="minorHAnsi" w:cstheme="minorHAnsi"/>
          <w:color w:val="000000" w:themeColor="text1"/>
          <w:sz w:val="22"/>
          <w:szCs w:val="22"/>
          <w:lang w:val="fr-BE"/>
        </w:rPr>
        <w:t xml:space="preserve">L’organe d’administration peut suspendre les membres visés, jusqu’à la décision de l’assemblée générale. </w:t>
      </w:r>
    </w:p>
    <w:p w14:paraId="6392D1CF" w14:textId="731BF2E6" w:rsidR="00152C00" w:rsidRPr="005E53C3" w:rsidRDefault="006D6E1E" w:rsidP="006D6E1E">
      <w:pPr>
        <w:pStyle w:val="NormalWeb"/>
        <w:jc w:val="both"/>
        <w:rPr>
          <w:rFonts w:asciiTheme="minorHAnsi" w:eastAsia="Lato" w:hAnsiTheme="minorHAnsi" w:cstheme="minorHAnsi"/>
          <w:color w:val="000000" w:themeColor="text1"/>
          <w:sz w:val="22"/>
          <w:szCs w:val="22"/>
          <w:lang w:val="fr-BE"/>
        </w:rPr>
      </w:pPr>
      <w:r w:rsidRPr="005E53C3">
        <w:rPr>
          <w:rFonts w:asciiTheme="minorHAnsi" w:eastAsia="Lato" w:hAnsiTheme="minorHAnsi" w:cstheme="minorHAnsi"/>
          <w:color w:val="000000" w:themeColor="text1"/>
          <w:sz w:val="22"/>
          <w:szCs w:val="22"/>
          <w:lang w:val="fr-BE"/>
        </w:rPr>
        <w:t>L’exclusion d’un membre effectif ne peut être prononcée que par l’assemblée générale à la majorité des deux tiers des voix présentes ou représentées. L</w:t>
      </w:r>
      <w:r w:rsidR="00152C00" w:rsidRPr="005E53C3">
        <w:rPr>
          <w:rFonts w:asciiTheme="minorHAnsi" w:eastAsia="Lato" w:hAnsiTheme="minorHAnsi" w:cstheme="minorHAnsi"/>
          <w:color w:val="000000" w:themeColor="text1"/>
          <w:sz w:val="22"/>
          <w:szCs w:val="22"/>
          <w:lang w:val="fr-BE"/>
        </w:rPr>
        <w:t xml:space="preserve">a proposition d’exclusion doit explicitement figurer à l’ordre du jour et le membre qui en est l’objet doit être entendu par l’assemblée générale sans pouvoir participer au vote. </w:t>
      </w:r>
    </w:p>
    <w:p w14:paraId="124253C0" w14:textId="15939956" w:rsidR="006D6E1E" w:rsidRPr="005E53C3" w:rsidRDefault="006D6E1E" w:rsidP="006D6E1E">
      <w:pPr>
        <w:pStyle w:val="NormalWeb"/>
        <w:jc w:val="both"/>
        <w:rPr>
          <w:rFonts w:asciiTheme="minorHAnsi" w:eastAsia="Lato" w:hAnsiTheme="minorHAnsi" w:cstheme="minorHAnsi"/>
          <w:color w:val="000000" w:themeColor="text1"/>
          <w:sz w:val="22"/>
          <w:szCs w:val="22"/>
          <w:lang w:val="fr-BE"/>
        </w:rPr>
      </w:pPr>
      <w:r w:rsidRPr="005E53C3">
        <w:rPr>
          <w:rFonts w:asciiTheme="minorHAnsi" w:eastAsia="Lato" w:hAnsiTheme="minorHAnsi" w:cstheme="minorHAnsi"/>
          <w:color w:val="000000" w:themeColor="text1"/>
          <w:sz w:val="22"/>
          <w:szCs w:val="22"/>
          <w:lang w:val="fr-BE"/>
        </w:rPr>
        <w:t>L’exclusion d’un membre adhérant peut être prononcée par l’organe d’administration statuant à la majorité simple.</w:t>
      </w:r>
    </w:p>
    <w:p w14:paraId="7FB10188" w14:textId="083CA5D9" w:rsidR="00152C00" w:rsidRPr="005E53C3" w:rsidRDefault="00152C00" w:rsidP="006D6E1E">
      <w:pPr>
        <w:pStyle w:val="NormalWeb"/>
        <w:jc w:val="both"/>
        <w:rPr>
          <w:rFonts w:asciiTheme="minorHAnsi" w:eastAsia="Lato" w:hAnsiTheme="minorHAnsi" w:cstheme="minorHAnsi"/>
          <w:color w:val="000000" w:themeColor="text1"/>
          <w:sz w:val="22"/>
          <w:szCs w:val="22"/>
          <w:lang w:val="fr-BE"/>
        </w:rPr>
      </w:pPr>
      <w:r w:rsidRPr="005E53C3">
        <w:rPr>
          <w:rFonts w:asciiTheme="minorHAnsi" w:eastAsia="Lato" w:hAnsiTheme="minorHAnsi" w:cstheme="minorHAnsi"/>
          <w:color w:val="000000" w:themeColor="text1"/>
          <w:sz w:val="22"/>
          <w:szCs w:val="22"/>
          <w:lang w:val="fr-BE"/>
        </w:rPr>
        <w:t>Le membre démissionnaire, suspendu ou exclu, ainsi que les créanciers, les héritiers ou ayant</w:t>
      </w:r>
      <w:r w:rsidR="00473092" w:rsidRPr="005E53C3">
        <w:rPr>
          <w:rFonts w:asciiTheme="minorHAnsi" w:eastAsia="Lato" w:hAnsiTheme="minorHAnsi" w:cstheme="minorHAnsi"/>
          <w:color w:val="000000" w:themeColor="text1"/>
          <w:sz w:val="22"/>
          <w:szCs w:val="22"/>
          <w:lang w:val="fr-BE"/>
        </w:rPr>
        <w:t>s droit</w:t>
      </w:r>
      <w:r w:rsidRPr="005E53C3">
        <w:rPr>
          <w:rFonts w:asciiTheme="minorHAnsi" w:eastAsia="Lato" w:hAnsiTheme="minorHAnsi" w:cstheme="minorHAnsi"/>
          <w:color w:val="000000" w:themeColor="text1"/>
          <w:sz w:val="22"/>
          <w:szCs w:val="22"/>
          <w:lang w:val="fr-BE"/>
        </w:rPr>
        <w:t xml:space="preserve"> du membre décédé, n’ont aucun droit sur le fonds social. </w:t>
      </w:r>
      <w:r w:rsidR="00D92F32" w:rsidRPr="005E53C3">
        <w:rPr>
          <w:rFonts w:asciiTheme="minorHAnsi" w:eastAsia="Lato" w:hAnsiTheme="minorHAnsi" w:cstheme="minorHAnsi"/>
          <w:color w:val="000000" w:themeColor="text1"/>
          <w:sz w:val="22"/>
          <w:szCs w:val="22"/>
          <w:lang w:val="fr-BE"/>
        </w:rPr>
        <w:t>Ils ne peuvent réclamer ou requérir ni relevés, ni inventaires, ni le remboursement des cotisations versées.</w:t>
      </w:r>
    </w:p>
    <w:p w14:paraId="4494C6C7" w14:textId="50088758" w:rsidR="00152C00" w:rsidRPr="006D6E1E" w:rsidRDefault="00152C00" w:rsidP="00152C00">
      <w:pPr>
        <w:pStyle w:val="NormalWeb"/>
        <w:jc w:val="both"/>
        <w:rPr>
          <w:rFonts w:asciiTheme="minorHAnsi" w:eastAsia="Lato" w:hAnsiTheme="minorHAnsi" w:cstheme="minorHAnsi"/>
          <w:color w:val="000000" w:themeColor="text1"/>
          <w:sz w:val="22"/>
          <w:szCs w:val="22"/>
          <w:lang w:val="fr-BE"/>
        </w:rPr>
      </w:pPr>
      <w:r w:rsidRPr="006D6E1E">
        <w:rPr>
          <w:rFonts w:asciiTheme="minorHAnsi" w:eastAsia="Lato" w:hAnsiTheme="minorHAnsi" w:cstheme="minorHAnsi"/>
          <w:color w:val="000000" w:themeColor="text1"/>
          <w:sz w:val="22"/>
          <w:szCs w:val="22"/>
          <w:lang w:val="fr-BE"/>
        </w:rPr>
        <w:t xml:space="preserve">Dans l’exercice des activités de l’association, les membres adoptent un comportement respectueux d’autrui et de ses biens. En cas de non-respect des statuts et règlements, l’organe d’administration prendra les dispositions nécessaires à l’avertissement, la suspension ou l’exclusion du membre. </w:t>
      </w:r>
    </w:p>
    <w:p w14:paraId="1A9A8A40" w14:textId="77777777" w:rsidR="00152C00" w:rsidRPr="006D6E1E" w:rsidRDefault="00152C00" w:rsidP="006D6E1E">
      <w:pPr>
        <w:pStyle w:val="NormalWeb"/>
        <w:jc w:val="both"/>
        <w:rPr>
          <w:rFonts w:asciiTheme="minorHAnsi" w:eastAsia="Lato" w:hAnsiTheme="minorHAnsi" w:cstheme="minorHAnsi"/>
          <w:color w:val="000000" w:themeColor="text1"/>
          <w:sz w:val="22"/>
          <w:szCs w:val="22"/>
          <w:lang w:val="fr-BE"/>
        </w:rPr>
      </w:pPr>
      <w:r w:rsidRPr="006D6E1E">
        <w:rPr>
          <w:rFonts w:asciiTheme="minorHAnsi" w:eastAsia="Lato" w:hAnsiTheme="minorHAnsi" w:cstheme="minorHAnsi"/>
          <w:color w:val="000000" w:themeColor="text1"/>
          <w:sz w:val="22"/>
          <w:szCs w:val="22"/>
          <w:lang w:val="fr-BE"/>
        </w:rPr>
        <w:t xml:space="preserve">Dès qu’un problème est connu de l’organe d’administration, celui-ci invite le membre concerné à s’expliquer à sa plus prochaine réunion, où l’organe d’administration prend sa décision sans possibilité </w:t>
      </w:r>
      <w:r w:rsidRPr="006D6E1E">
        <w:rPr>
          <w:rFonts w:asciiTheme="minorHAnsi" w:eastAsia="Lato" w:hAnsiTheme="minorHAnsi" w:cstheme="minorHAnsi"/>
          <w:color w:val="000000" w:themeColor="text1"/>
          <w:sz w:val="22"/>
          <w:szCs w:val="22"/>
          <w:lang w:val="fr-BE"/>
        </w:rPr>
        <w:lastRenderedPageBreak/>
        <w:t xml:space="preserve">d’appel ni nécessité de motivation. S’il se prononce pour la suspension, celle-ci ne peut s’étendre au-delà de la prochaine assemblée générale. S’il se prononce pour l’exclusion du membre, celui-ci est suspendu jusqu’à la plus prochaine assemblée générale, qui décidera de la sanction à appliquer. La question de l’exclusion du membre doit figurer expressément à l’ordre du jour de l’assemblée, et celui-ci doit pouvoir être entendu, sans toutefois, dans le cas d’un membre effectif, pouvoir participer au vote. </w:t>
      </w:r>
    </w:p>
    <w:p w14:paraId="35B67771" w14:textId="4BE5EAB0" w:rsidR="00152C00" w:rsidRPr="006D6E1E" w:rsidRDefault="00152C00" w:rsidP="00152C00">
      <w:pPr>
        <w:pStyle w:val="NormalWeb"/>
        <w:jc w:val="both"/>
        <w:rPr>
          <w:rFonts w:asciiTheme="minorHAnsi" w:eastAsia="Lato" w:hAnsiTheme="minorHAnsi" w:cstheme="minorHAnsi"/>
          <w:color w:val="000000" w:themeColor="text1"/>
          <w:sz w:val="22"/>
          <w:szCs w:val="22"/>
          <w:lang w:val="fr-BE"/>
        </w:rPr>
      </w:pPr>
      <w:r w:rsidRPr="006D6E1E">
        <w:rPr>
          <w:rFonts w:asciiTheme="minorHAnsi" w:eastAsia="Lato" w:hAnsiTheme="minorHAnsi" w:cstheme="minorHAnsi"/>
          <w:color w:val="000000" w:themeColor="text1"/>
          <w:sz w:val="22"/>
          <w:szCs w:val="22"/>
          <w:lang w:val="fr-BE"/>
        </w:rPr>
        <w:t>Le membre qui désire introduire une plainte à introduire vis-à-vis d’un autre membre ou d’un responsable de l’association ainsi que sur la gestion de celle-ci peut en faire part par écrit à l’organe d’administration. Il peut demander à être entendu par l’organe d’administration, qui statue souverainement sur cette demande.</w:t>
      </w:r>
    </w:p>
    <w:p w14:paraId="6FFCB175" w14:textId="5470DFC3" w:rsidR="009A70AD" w:rsidRDefault="009A70AD" w:rsidP="00336B40">
      <w:pPr>
        <w:pStyle w:val="NormalWeb"/>
        <w:jc w:val="both"/>
        <w:rPr>
          <w:rFonts w:asciiTheme="minorHAnsi" w:eastAsia="Lato" w:hAnsiTheme="minorHAnsi" w:cstheme="minorHAnsi"/>
          <w:b/>
          <w:bCs/>
          <w:color w:val="000000" w:themeColor="text1"/>
          <w:sz w:val="22"/>
          <w:szCs w:val="22"/>
          <w:u w:val="single"/>
          <w:lang w:val="fr-BE"/>
        </w:rPr>
      </w:pPr>
      <w:r w:rsidRPr="00336B40">
        <w:rPr>
          <w:rFonts w:asciiTheme="minorHAnsi" w:eastAsia="Lato" w:hAnsiTheme="minorHAnsi" w:cstheme="minorHAnsi"/>
          <w:b/>
          <w:bCs/>
          <w:color w:val="000000" w:themeColor="text1"/>
          <w:sz w:val="22"/>
          <w:szCs w:val="22"/>
          <w:u w:val="single"/>
          <w:lang w:val="fr-BE"/>
        </w:rPr>
        <w:t xml:space="preserve">Titre 3. </w:t>
      </w:r>
      <w:r w:rsidR="007A3C70" w:rsidRPr="00336B40">
        <w:rPr>
          <w:rFonts w:asciiTheme="minorHAnsi" w:eastAsia="Lato" w:hAnsiTheme="minorHAnsi" w:cstheme="minorHAnsi"/>
          <w:b/>
          <w:bCs/>
          <w:color w:val="000000" w:themeColor="text1"/>
          <w:sz w:val="22"/>
          <w:szCs w:val="22"/>
          <w:u w:val="single"/>
          <w:lang w:val="fr-BE"/>
        </w:rPr>
        <w:t>L</w:t>
      </w:r>
      <w:r w:rsidRPr="00336B40">
        <w:rPr>
          <w:rFonts w:asciiTheme="minorHAnsi" w:eastAsia="Lato" w:hAnsiTheme="minorHAnsi" w:cstheme="minorHAnsi"/>
          <w:b/>
          <w:bCs/>
          <w:color w:val="000000" w:themeColor="text1"/>
          <w:sz w:val="22"/>
          <w:szCs w:val="22"/>
          <w:u w:val="single"/>
          <w:lang w:val="fr-BE"/>
        </w:rPr>
        <w:t>’assemblée générale</w:t>
      </w:r>
    </w:p>
    <w:p w14:paraId="3BBF15FA" w14:textId="00A7EA65" w:rsidR="009528B9" w:rsidRPr="005E53C3" w:rsidRDefault="009528B9" w:rsidP="009528B9">
      <w:pPr>
        <w:jc w:val="both"/>
        <w:rPr>
          <w:rFonts w:eastAsia="Lato" w:cstheme="minorHAnsi"/>
          <w:i/>
          <w:iCs/>
          <w:color w:val="000000" w:themeColor="text1"/>
          <w:sz w:val="22"/>
          <w:szCs w:val="22"/>
          <w:lang w:val="fr-BE"/>
        </w:rPr>
      </w:pPr>
      <w:r w:rsidRPr="005E53C3">
        <w:rPr>
          <w:rFonts w:eastAsia="Lato" w:cstheme="minorHAnsi"/>
          <w:i/>
          <w:iCs/>
          <w:color w:val="000000" w:themeColor="text1"/>
          <w:sz w:val="22"/>
          <w:szCs w:val="22"/>
          <w:lang w:val="fr-BE"/>
        </w:rPr>
        <w:t>Référence Statuts : Titre 3 – Article 9, 10, 11, 12 et 13</w:t>
      </w:r>
    </w:p>
    <w:p w14:paraId="35868AA5" w14:textId="77777777" w:rsidR="00DA7877" w:rsidRPr="005E53C3" w:rsidRDefault="00DA7877" w:rsidP="00336B40">
      <w:pPr>
        <w:jc w:val="both"/>
        <w:rPr>
          <w:rFonts w:cstheme="minorHAnsi"/>
          <w:i/>
          <w:iCs/>
          <w:color w:val="000000" w:themeColor="text1"/>
          <w:sz w:val="22"/>
          <w:szCs w:val="22"/>
          <w:u w:val="single"/>
        </w:rPr>
      </w:pPr>
    </w:p>
    <w:p w14:paraId="3E2DB3FA" w14:textId="4E4483F1" w:rsidR="003B5647" w:rsidRPr="005E53C3" w:rsidRDefault="002736C8" w:rsidP="00336B40">
      <w:pPr>
        <w:jc w:val="both"/>
        <w:rPr>
          <w:rFonts w:cstheme="minorHAnsi"/>
          <w:i/>
          <w:iCs/>
          <w:color w:val="000000" w:themeColor="text1"/>
          <w:sz w:val="22"/>
          <w:szCs w:val="22"/>
          <w:u w:val="single"/>
        </w:rPr>
      </w:pPr>
      <w:r w:rsidRPr="005E53C3">
        <w:rPr>
          <w:rFonts w:cstheme="minorHAnsi"/>
          <w:i/>
          <w:iCs/>
          <w:color w:val="000000" w:themeColor="text1"/>
          <w:sz w:val="22"/>
          <w:szCs w:val="22"/>
          <w:u w:val="single"/>
        </w:rPr>
        <w:t xml:space="preserve">Article </w:t>
      </w:r>
      <w:r w:rsidR="009A70AD" w:rsidRPr="005E53C3">
        <w:rPr>
          <w:rFonts w:cstheme="minorHAnsi"/>
          <w:i/>
          <w:iCs/>
          <w:color w:val="000000" w:themeColor="text1"/>
          <w:sz w:val="22"/>
          <w:szCs w:val="22"/>
          <w:u w:val="single"/>
        </w:rPr>
        <w:t>6</w:t>
      </w:r>
      <w:r w:rsidR="00397FBE" w:rsidRPr="005E53C3">
        <w:rPr>
          <w:rFonts w:cstheme="minorHAnsi"/>
          <w:i/>
          <w:iCs/>
          <w:color w:val="000000" w:themeColor="text1"/>
          <w:sz w:val="22"/>
          <w:szCs w:val="22"/>
          <w:u w:val="single"/>
        </w:rPr>
        <w:t xml:space="preserve"> -</w:t>
      </w:r>
      <w:r w:rsidRPr="005E53C3">
        <w:rPr>
          <w:rFonts w:cstheme="minorHAnsi"/>
          <w:i/>
          <w:iCs/>
          <w:color w:val="000000" w:themeColor="text1"/>
          <w:sz w:val="22"/>
          <w:szCs w:val="22"/>
          <w:u w:val="single"/>
        </w:rPr>
        <w:t xml:space="preserve"> </w:t>
      </w:r>
      <w:r w:rsidR="003B5647" w:rsidRPr="005E53C3">
        <w:rPr>
          <w:rFonts w:cstheme="minorHAnsi"/>
          <w:i/>
          <w:iCs/>
          <w:color w:val="000000" w:themeColor="text1"/>
          <w:sz w:val="22"/>
          <w:szCs w:val="22"/>
          <w:u w:val="single"/>
        </w:rPr>
        <w:t>Assemblée </w:t>
      </w:r>
      <w:r w:rsidR="007A3C70" w:rsidRPr="005E53C3">
        <w:rPr>
          <w:rFonts w:cstheme="minorHAnsi"/>
          <w:i/>
          <w:iCs/>
          <w:color w:val="000000" w:themeColor="text1"/>
          <w:sz w:val="22"/>
          <w:szCs w:val="22"/>
          <w:u w:val="single"/>
        </w:rPr>
        <w:t xml:space="preserve">générale </w:t>
      </w:r>
      <w:r w:rsidR="003B5647" w:rsidRPr="005E53C3">
        <w:rPr>
          <w:rFonts w:cstheme="minorHAnsi"/>
          <w:i/>
          <w:iCs/>
          <w:color w:val="000000" w:themeColor="text1"/>
          <w:sz w:val="22"/>
          <w:szCs w:val="22"/>
          <w:u w:val="single"/>
        </w:rPr>
        <w:t>: procédure</w:t>
      </w:r>
    </w:p>
    <w:p w14:paraId="45C816D9" w14:textId="2821607F" w:rsidR="009528B9" w:rsidRPr="005E53C3" w:rsidRDefault="009528B9" w:rsidP="00336B40">
      <w:pPr>
        <w:jc w:val="both"/>
        <w:rPr>
          <w:rFonts w:cstheme="minorHAnsi"/>
          <w:i/>
          <w:iCs/>
          <w:color w:val="000000" w:themeColor="text1"/>
          <w:sz w:val="22"/>
          <w:szCs w:val="22"/>
          <w:u w:val="single"/>
        </w:rPr>
      </w:pPr>
    </w:p>
    <w:p w14:paraId="71CC6458" w14:textId="02272F08" w:rsidR="009528B9" w:rsidRPr="005E53C3" w:rsidRDefault="009528B9" w:rsidP="009528B9">
      <w:pPr>
        <w:jc w:val="both"/>
        <w:rPr>
          <w:rFonts w:cstheme="minorHAnsi"/>
          <w:color w:val="000000" w:themeColor="text1"/>
          <w:sz w:val="22"/>
          <w:szCs w:val="22"/>
        </w:rPr>
      </w:pPr>
      <w:r w:rsidRPr="005E53C3">
        <w:rPr>
          <w:rFonts w:cstheme="minorHAnsi"/>
          <w:color w:val="000000" w:themeColor="text1"/>
          <w:sz w:val="22"/>
          <w:szCs w:val="22"/>
        </w:rPr>
        <w:t xml:space="preserve">Conformément aux statuts, l’assemblée générale annuelle se tient </w:t>
      </w:r>
      <w:r w:rsidR="00256133" w:rsidRPr="005E53C3">
        <w:rPr>
          <w:rFonts w:cstheme="minorHAnsi"/>
          <w:color w:val="000000" w:themeColor="text1"/>
          <w:sz w:val="22"/>
          <w:szCs w:val="22"/>
        </w:rPr>
        <w:t>dans le courant du 1</w:t>
      </w:r>
      <w:r w:rsidR="00256133" w:rsidRPr="005E53C3">
        <w:rPr>
          <w:rFonts w:cstheme="minorHAnsi"/>
          <w:color w:val="000000" w:themeColor="text1"/>
          <w:sz w:val="22"/>
          <w:szCs w:val="22"/>
          <w:vertAlign w:val="superscript"/>
        </w:rPr>
        <w:t>er</w:t>
      </w:r>
      <w:r w:rsidR="00256133" w:rsidRPr="005E53C3">
        <w:rPr>
          <w:rFonts w:cstheme="minorHAnsi"/>
          <w:color w:val="000000" w:themeColor="text1"/>
          <w:sz w:val="22"/>
          <w:szCs w:val="22"/>
        </w:rPr>
        <w:t xml:space="preserve"> semestre qui suit la clôture des comptes.</w:t>
      </w:r>
      <w:r w:rsidRPr="005E53C3">
        <w:rPr>
          <w:rFonts w:cstheme="minorHAnsi"/>
          <w:color w:val="000000" w:themeColor="text1"/>
          <w:sz w:val="22"/>
          <w:szCs w:val="22"/>
        </w:rPr>
        <w:t xml:space="preserve"> La convocation est émise à l’initiative de l’organe d’administration, qui, outre l’assemblée annuelle, peut également décider de réunir l’assemblée chaque fois que l’intérêt de l’association l’exige, et doit la convoquer lorsqu’1/5 des membres au moins en fait la demande. </w:t>
      </w:r>
    </w:p>
    <w:p w14:paraId="4932654D" w14:textId="77777777" w:rsidR="009528B9" w:rsidRPr="005E53C3" w:rsidRDefault="009528B9" w:rsidP="009528B9">
      <w:pPr>
        <w:jc w:val="both"/>
        <w:rPr>
          <w:rFonts w:cstheme="minorHAnsi"/>
          <w:color w:val="000000" w:themeColor="text1"/>
          <w:sz w:val="22"/>
          <w:szCs w:val="22"/>
        </w:rPr>
      </w:pPr>
    </w:p>
    <w:p w14:paraId="2D651304" w14:textId="77777777" w:rsidR="009528B9" w:rsidRPr="005E53C3" w:rsidRDefault="009528B9" w:rsidP="009528B9">
      <w:pPr>
        <w:jc w:val="both"/>
        <w:rPr>
          <w:rFonts w:cstheme="minorHAnsi"/>
          <w:color w:val="000000" w:themeColor="text1"/>
          <w:sz w:val="22"/>
          <w:szCs w:val="22"/>
        </w:rPr>
      </w:pPr>
      <w:r w:rsidRPr="005E53C3">
        <w:rPr>
          <w:rFonts w:cstheme="minorHAnsi"/>
          <w:color w:val="000000" w:themeColor="text1"/>
          <w:sz w:val="22"/>
          <w:szCs w:val="22"/>
        </w:rPr>
        <w:t>La convocation est adressée par courriel, ou à défaut d’adresse électronique déposée par le membre, par courrier ordinaire, au moins 15 jours avant la date de l’assemblée. La convocation contient l’ordre du jour. Toute proposition signée par 1/20 des membres effectifs doit être portée à l’ordre du jour ;</w:t>
      </w:r>
      <w:r w:rsidRPr="005E53C3">
        <w:rPr>
          <w:rFonts w:cstheme="minorHAnsi"/>
          <w:i/>
          <w:iCs/>
          <w:color w:val="000000" w:themeColor="text1"/>
          <w:sz w:val="22"/>
          <w:szCs w:val="22"/>
        </w:rPr>
        <w:t xml:space="preserve"> </w:t>
      </w:r>
      <w:r w:rsidRPr="005E53C3">
        <w:rPr>
          <w:rFonts w:cstheme="minorHAnsi"/>
          <w:color w:val="000000" w:themeColor="text1"/>
          <w:sz w:val="22"/>
          <w:szCs w:val="22"/>
        </w:rPr>
        <w:t>elle doit être reçue au plus tard 8 jours avant l’assemblée.</w:t>
      </w:r>
    </w:p>
    <w:p w14:paraId="19974457" w14:textId="77777777" w:rsidR="009528B9" w:rsidRPr="005E53C3" w:rsidRDefault="009528B9" w:rsidP="009528B9">
      <w:pPr>
        <w:jc w:val="both"/>
        <w:rPr>
          <w:rFonts w:cstheme="minorHAnsi"/>
          <w:color w:val="000000" w:themeColor="text1"/>
          <w:sz w:val="22"/>
          <w:szCs w:val="22"/>
        </w:rPr>
      </w:pPr>
    </w:p>
    <w:p w14:paraId="5B2586CF" w14:textId="04B464DC" w:rsidR="009528B9" w:rsidRPr="005E53C3" w:rsidRDefault="009528B9" w:rsidP="009528B9">
      <w:pPr>
        <w:jc w:val="both"/>
        <w:rPr>
          <w:rFonts w:cstheme="minorHAnsi"/>
          <w:color w:val="000000" w:themeColor="text1"/>
          <w:sz w:val="22"/>
          <w:szCs w:val="22"/>
          <w:highlight w:val="lightGray"/>
        </w:rPr>
      </w:pPr>
      <w:r w:rsidRPr="005E53C3">
        <w:rPr>
          <w:rFonts w:cstheme="minorHAnsi"/>
          <w:color w:val="000000" w:themeColor="text1"/>
          <w:sz w:val="22"/>
          <w:szCs w:val="22"/>
        </w:rPr>
        <w:t>L’assemblée ne peut délibérer sur des points qui ne sont pas mentionnés à l’ordre du jour, que si une majorité de membres effectifs présents ou représentés estiment que l’urgence empêche de les reporter. Dans ce cas, un vote distinct aura lieu sur l’urgence de la décision ainsi que sur la mesure elle-même. Cette disposition est inapplicable aux décisions pour lesquelles la Loi ou les statuts prévoient un quorum spécial de membres présents ou représentés.</w:t>
      </w:r>
    </w:p>
    <w:p w14:paraId="49B19ECC" w14:textId="77777777" w:rsidR="009528B9" w:rsidRPr="005E53C3" w:rsidRDefault="009528B9" w:rsidP="009528B9">
      <w:pPr>
        <w:jc w:val="both"/>
        <w:rPr>
          <w:rFonts w:ascii="Lato" w:hAnsi="Lato" w:cs="Arial"/>
          <w:color w:val="000000" w:themeColor="text1"/>
        </w:rPr>
      </w:pPr>
    </w:p>
    <w:p w14:paraId="3E25CBA8" w14:textId="3079A2ED" w:rsidR="009528B9" w:rsidRPr="005E53C3" w:rsidRDefault="00185888" w:rsidP="009528B9">
      <w:pPr>
        <w:jc w:val="both"/>
        <w:rPr>
          <w:rFonts w:cstheme="minorHAnsi"/>
          <w:color w:val="000000" w:themeColor="text1"/>
          <w:sz w:val="22"/>
          <w:szCs w:val="22"/>
        </w:rPr>
      </w:pPr>
      <w:r w:rsidRPr="005E53C3">
        <w:rPr>
          <w:rFonts w:cstheme="minorHAnsi"/>
          <w:color w:val="000000" w:themeColor="text1"/>
          <w:sz w:val="22"/>
          <w:szCs w:val="22"/>
        </w:rPr>
        <w:t xml:space="preserve">Seuls les </w:t>
      </w:r>
      <w:r w:rsidR="009528B9" w:rsidRPr="005E53C3">
        <w:rPr>
          <w:rFonts w:cstheme="minorHAnsi"/>
          <w:color w:val="000000" w:themeColor="text1"/>
          <w:sz w:val="22"/>
          <w:szCs w:val="22"/>
        </w:rPr>
        <w:t>membres effectifs sont convoqués</w:t>
      </w:r>
      <w:r w:rsidRPr="005E53C3">
        <w:rPr>
          <w:rFonts w:cstheme="minorHAnsi"/>
          <w:color w:val="000000" w:themeColor="text1"/>
          <w:sz w:val="22"/>
          <w:szCs w:val="22"/>
        </w:rPr>
        <w:t xml:space="preserve"> à l’assemblée générale</w:t>
      </w:r>
      <w:r w:rsidR="009528B9" w:rsidRPr="005E53C3">
        <w:rPr>
          <w:rFonts w:cstheme="minorHAnsi"/>
          <w:color w:val="000000" w:themeColor="text1"/>
          <w:sz w:val="22"/>
          <w:szCs w:val="22"/>
        </w:rPr>
        <w:t xml:space="preserve">. </w:t>
      </w:r>
    </w:p>
    <w:p w14:paraId="4B02B3D0" w14:textId="77777777" w:rsidR="009528B9" w:rsidRPr="005E53C3" w:rsidRDefault="009528B9" w:rsidP="009528B9">
      <w:pPr>
        <w:jc w:val="both"/>
        <w:rPr>
          <w:rFonts w:cstheme="minorHAnsi"/>
          <w:color w:val="000000" w:themeColor="text1"/>
          <w:sz w:val="22"/>
          <w:szCs w:val="22"/>
        </w:rPr>
      </w:pPr>
    </w:p>
    <w:p w14:paraId="306B6E1D" w14:textId="19054BF2" w:rsidR="00185888" w:rsidRPr="005E53C3" w:rsidRDefault="009528B9" w:rsidP="00336B40">
      <w:pPr>
        <w:jc w:val="both"/>
        <w:rPr>
          <w:rFonts w:cstheme="minorHAnsi"/>
          <w:color w:val="000000" w:themeColor="text1"/>
          <w:sz w:val="22"/>
          <w:szCs w:val="22"/>
        </w:rPr>
      </w:pPr>
      <w:r w:rsidRPr="005E53C3">
        <w:rPr>
          <w:rFonts w:cstheme="minorHAnsi"/>
          <w:color w:val="000000" w:themeColor="text1"/>
          <w:sz w:val="22"/>
          <w:szCs w:val="22"/>
        </w:rPr>
        <w:t>Les membres effectifs peuvent donner procuration à un autre membre effectif mais aucun membre effectif ne peut être porteur de plus d’</w:t>
      </w:r>
      <w:r w:rsidR="00185888" w:rsidRPr="005E53C3">
        <w:rPr>
          <w:rFonts w:cstheme="minorHAnsi"/>
          <w:color w:val="000000" w:themeColor="text1"/>
          <w:sz w:val="22"/>
          <w:szCs w:val="22"/>
        </w:rPr>
        <w:t>une</w:t>
      </w:r>
      <w:r w:rsidRPr="005E53C3">
        <w:rPr>
          <w:rFonts w:cstheme="minorHAnsi"/>
          <w:color w:val="000000" w:themeColor="text1"/>
          <w:sz w:val="22"/>
          <w:szCs w:val="22"/>
        </w:rPr>
        <w:t xml:space="preserve"> procuration. </w:t>
      </w:r>
    </w:p>
    <w:p w14:paraId="7B3F48AB" w14:textId="45D3CC72" w:rsidR="000663DB" w:rsidRPr="005E53C3" w:rsidRDefault="000663DB" w:rsidP="00336B40">
      <w:pPr>
        <w:jc w:val="both"/>
        <w:rPr>
          <w:rFonts w:cstheme="minorHAnsi"/>
          <w:color w:val="000000" w:themeColor="text1"/>
          <w:sz w:val="22"/>
          <w:szCs w:val="22"/>
        </w:rPr>
      </w:pPr>
    </w:p>
    <w:p w14:paraId="695702DC" w14:textId="179E5D9D" w:rsidR="000663DB" w:rsidRPr="005E53C3" w:rsidRDefault="000663DB" w:rsidP="00336B40">
      <w:pPr>
        <w:jc w:val="both"/>
        <w:rPr>
          <w:rFonts w:cstheme="minorHAnsi"/>
          <w:color w:val="000000" w:themeColor="text1"/>
          <w:sz w:val="22"/>
          <w:szCs w:val="22"/>
        </w:rPr>
      </w:pPr>
      <w:r w:rsidRPr="005E53C3">
        <w:rPr>
          <w:rFonts w:cstheme="minorHAnsi"/>
          <w:color w:val="000000" w:themeColor="text1"/>
          <w:sz w:val="22"/>
          <w:szCs w:val="22"/>
        </w:rPr>
        <w:t>Les décisions sont prises à la majorité des deux tiers des voix présentes ou représentées, sauf dans les cas où il en est décidé autrement par la loi ou les statuts. Chaque membre effectif dispose d’une voix.</w:t>
      </w:r>
    </w:p>
    <w:p w14:paraId="633C0938" w14:textId="77777777" w:rsidR="00185888" w:rsidRPr="005E53C3" w:rsidRDefault="00185888" w:rsidP="00336B40">
      <w:pPr>
        <w:jc w:val="both"/>
        <w:rPr>
          <w:rFonts w:cstheme="minorHAnsi"/>
          <w:color w:val="000000" w:themeColor="text1"/>
          <w:sz w:val="22"/>
          <w:szCs w:val="22"/>
        </w:rPr>
      </w:pPr>
    </w:p>
    <w:p w14:paraId="237F9D90" w14:textId="671B3E3C" w:rsidR="009528B9" w:rsidRPr="005E53C3" w:rsidRDefault="00185888" w:rsidP="00336B40">
      <w:pPr>
        <w:jc w:val="both"/>
        <w:rPr>
          <w:rFonts w:cstheme="minorHAnsi"/>
          <w:color w:val="000000" w:themeColor="text1"/>
          <w:sz w:val="22"/>
          <w:szCs w:val="22"/>
        </w:rPr>
      </w:pPr>
      <w:r w:rsidRPr="005E53C3">
        <w:rPr>
          <w:rFonts w:cstheme="minorHAnsi"/>
          <w:color w:val="000000" w:themeColor="text1"/>
          <w:sz w:val="22"/>
          <w:szCs w:val="22"/>
        </w:rPr>
        <w:t xml:space="preserve">Les </w:t>
      </w:r>
      <w:r w:rsidR="009528B9" w:rsidRPr="005E53C3">
        <w:rPr>
          <w:rFonts w:cstheme="minorHAnsi"/>
          <w:color w:val="000000" w:themeColor="text1"/>
          <w:sz w:val="22"/>
          <w:szCs w:val="22"/>
        </w:rPr>
        <w:t xml:space="preserve">votes se font à main levée, sauf pour les décisions relatives aux personnes ou lorsqu’un 1/5 des membres effectifs présents ou représentés en fait la demande, auquel cas le vote s’effectue à bulletin secret. </w:t>
      </w:r>
    </w:p>
    <w:p w14:paraId="1B2F6AAD" w14:textId="051C3163" w:rsidR="00CF6E68" w:rsidRPr="005E53C3" w:rsidRDefault="00CF6E68" w:rsidP="00336B40">
      <w:pPr>
        <w:jc w:val="both"/>
        <w:rPr>
          <w:rFonts w:cstheme="minorHAnsi"/>
          <w:color w:val="000000" w:themeColor="text1"/>
          <w:sz w:val="22"/>
          <w:szCs w:val="22"/>
        </w:rPr>
      </w:pPr>
    </w:p>
    <w:p w14:paraId="259F61D5" w14:textId="5D0946F2" w:rsidR="00CF6E68" w:rsidRPr="005E53C3" w:rsidRDefault="00CF6E68" w:rsidP="00336B40">
      <w:pPr>
        <w:jc w:val="both"/>
        <w:rPr>
          <w:rFonts w:cstheme="minorHAnsi"/>
          <w:color w:val="000000" w:themeColor="text1"/>
          <w:sz w:val="22"/>
          <w:szCs w:val="22"/>
        </w:rPr>
      </w:pPr>
      <w:r w:rsidRPr="005E53C3">
        <w:rPr>
          <w:rFonts w:cstheme="minorHAnsi"/>
          <w:color w:val="000000" w:themeColor="text1"/>
          <w:sz w:val="22"/>
          <w:szCs w:val="22"/>
        </w:rPr>
        <w:t>Les décisions de l’assemblée générale sont consignées dans un registre des procès-verbaux signés par le président et un administrateur. Ce registre est conservé au siège social où les membres effectifs et les tiers justifiant d’un intérêt légitime peuvent en prendre connaissance, mais sans déplacement.</w:t>
      </w:r>
    </w:p>
    <w:p w14:paraId="66B52C3B" w14:textId="77777777" w:rsidR="00CF6E68" w:rsidRDefault="00CF6E68" w:rsidP="00185888">
      <w:pPr>
        <w:pStyle w:val="NormalWeb"/>
        <w:jc w:val="both"/>
        <w:rPr>
          <w:rFonts w:asciiTheme="minorHAnsi" w:eastAsia="Lato" w:hAnsiTheme="minorHAnsi" w:cstheme="minorHAnsi"/>
          <w:i/>
          <w:iCs/>
          <w:color w:val="000000" w:themeColor="text1"/>
          <w:sz w:val="22"/>
          <w:szCs w:val="22"/>
          <w:u w:val="single"/>
          <w:lang w:val="fr-BE"/>
        </w:rPr>
      </w:pPr>
    </w:p>
    <w:p w14:paraId="4E144D82" w14:textId="47F39558" w:rsidR="00185888" w:rsidRPr="00CF6E68" w:rsidRDefault="00185888" w:rsidP="00185888">
      <w:pPr>
        <w:pStyle w:val="NormalWeb"/>
        <w:jc w:val="both"/>
        <w:rPr>
          <w:rFonts w:asciiTheme="minorHAnsi" w:eastAsia="Lato" w:hAnsiTheme="minorHAnsi" w:cstheme="minorHAnsi"/>
          <w:i/>
          <w:iCs/>
          <w:color w:val="000000" w:themeColor="text1"/>
          <w:sz w:val="22"/>
          <w:szCs w:val="22"/>
          <w:u w:val="single"/>
          <w:lang w:val="fr-BE"/>
        </w:rPr>
      </w:pPr>
      <w:r w:rsidRPr="00185888">
        <w:rPr>
          <w:rFonts w:asciiTheme="minorHAnsi" w:eastAsia="Lato" w:hAnsiTheme="minorHAnsi" w:cstheme="minorHAnsi"/>
          <w:i/>
          <w:iCs/>
          <w:color w:val="000000" w:themeColor="text1"/>
          <w:sz w:val="22"/>
          <w:szCs w:val="22"/>
          <w:u w:val="single"/>
          <w:lang w:val="fr-BE"/>
        </w:rPr>
        <w:lastRenderedPageBreak/>
        <w:t xml:space="preserve">Article </w:t>
      </w:r>
      <w:r w:rsidRPr="00CF6E68">
        <w:rPr>
          <w:rFonts w:asciiTheme="minorHAnsi" w:eastAsia="Lato" w:hAnsiTheme="minorHAnsi" w:cstheme="minorHAnsi"/>
          <w:i/>
          <w:iCs/>
          <w:color w:val="000000" w:themeColor="text1"/>
          <w:sz w:val="22"/>
          <w:szCs w:val="22"/>
          <w:u w:val="single"/>
          <w:lang w:val="fr-BE"/>
        </w:rPr>
        <w:t>7 - Assemblée générale : compétences et votes</w:t>
      </w:r>
    </w:p>
    <w:p w14:paraId="5DA86B96" w14:textId="43AAC625" w:rsidR="00185888" w:rsidRPr="00CF6E68" w:rsidRDefault="00185888" w:rsidP="00185888">
      <w:pPr>
        <w:jc w:val="both"/>
        <w:rPr>
          <w:rFonts w:cstheme="minorHAnsi"/>
          <w:sz w:val="22"/>
          <w:szCs w:val="22"/>
        </w:rPr>
      </w:pPr>
      <w:r w:rsidRPr="00CF6E68">
        <w:rPr>
          <w:rFonts w:cstheme="minorHAnsi"/>
          <w:sz w:val="22"/>
          <w:szCs w:val="22"/>
        </w:rPr>
        <w:t xml:space="preserve">Les attributions légales de l’assemblée sont notamment les suivantes : </w:t>
      </w:r>
    </w:p>
    <w:p w14:paraId="21343774" w14:textId="5F9EF75D" w:rsidR="00185888" w:rsidRPr="00CF6E68" w:rsidRDefault="00185888" w:rsidP="00185888">
      <w:pPr>
        <w:numPr>
          <w:ilvl w:val="0"/>
          <w:numId w:val="7"/>
        </w:numPr>
        <w:jc w:val="both"/>
        <w:rPr>
          <w:rFonts w:cstheme="minorHAnsi"/>
          <w:sz w:val="22"/>
          <w:szCs w:val="22"/>
        </w:rPr>
      </w:pPr>
      <w:r w:rsidRPr="00CF6E68">
        <w:rPr>
          <w:rFonts w:cstheme="minorHAnsi"/>
          <w:sz w:val="22"/>
          <w:szCs w:val="22"/>
        </w:rPr>
        <w:t xml:space="preserve">la nomination et la révocation des administrateurs ; </w:t>
      </w:r>
    </w:p>
    <w:p w14:paraId="6B402E6F" w14:textId="4DA4B15B" w:rsidR="00185888" w:rsidRPr="00CF6E68" w:rsidRDefault="00185888" w:rsidP="00185888">
      <w:pPr>
        <w:numPr>
          <w:ilvl w:val="0"/>
          <w:numId w:val="7"/>
        </w:numPr>
        <w:jc w:val="both"/>
        <w:rPr>
          <w:rFonts w:cstheme="minorHAnsi"/>
          <w:sz w:val="22"/>
          <w:szCs w:val="22"/>
        </w:rPr>
      </w:pPr>
      <w:r w:rsidRPr="00CF6E68">
        <w:rPr>
          <w:rFonts w:cstheme="minorHAnsi"/>
          <w:sz w:val="22"/>
          <w:szCs w:val="22"/>
        </w:rPr>
        <w:t xml:space="preserve">la décharge des administrateurs ; </w:t>
      </w:r>
    </w:p>
    <w:p w14:paraId="18425B9A" w14:textId="77777777" w:rsidR="00185888" w:rsidRPr="00CF6E68" w:rsidRDefault="00185888" w:rsidP="00185888">
      <w:pPr>
        <w:numPr>
          <w:ilvl w:val="0"/>
          <w:numId w:val="7"/>
        </w:numPr>
        <w:jc w:val="both"/>
        <w:rPr>
          <w:rFonts w:cstheme="minorHAnsi"/>
          <w:sz w:val="22"/>
          <w:szCs w:val="22"/>
        </w:rPr>
      </w:pPr>
      <w:r w:rsidRPr="00CF6E68">
        <w:rPr>
          <w:rFonts w:cstheme="minorHAnsi"/>
          <w:sz w:val="22"/>
          <w:szCs w:val="22"/>
        </w:rPr>
        <w:t>l’approbation des comptes de l’année écoulée, du budget de l’année en cours / et de la cotisation de l’année suivante ;</w:t>
      </w:r>
    </w:p>
    <w:p w14:paraId="44C0DF6A" w14:textId="77777777" w:rsidR="00185888" w:rsidRPr="00CF6E68" w:rsidRDefault="00185888" w:rsidP="00185888">
      <w:pPr>
        <w:numPr>
          <w:ilvl w:val="0"/>
          <w:numId w:val="7"/>
        </w:numPr>
        <w:jc w:val="both"/>
        <w:rPr>
          <w:rFonts w:cstheme="minorHAnsi"/>
          <w:sz w:val="22"/>
          <w:szCs w:val="22"/>
        </w:rPr>
      </w:pPr>
      <w:r w:rsidRPr="00CF6E68">
        <w:rPr>
          <w:rFonts w:cstheme="minorHAnsi"/>
          <w:sz w:val="22"/>
          <w:szCs w:val="22"/>
        </w:rPr>
        <w:t>la modification des statuts, dont celle du but social ;</w:t>
      </w:r>
    </w:p>
    <w:p w14:paraId="3647AF63" w14:textId="77777777" w:rsidR="00185888" w:rsidRPr="00CF6E68" w:rsidRDefault="00185888" w:rsidP="00185888">
      <w:pPr>
        <w:numPr>
          <w:ilvl w:val="0"/>
          <w:numId w:val="7"/>
        </w:numPr>
        <w:jc w:val="both"/>
        <w:rPr>
          <w:rFonts w:cstheme="minorHAnsi"/>
          <w:sz w:val="22"/>
          <w:szCs w:val="22"/>
        </w:rPr>
      </w:pPr>
      <w:r w:rsidRPr="00CF6E68">
        <w:rPr>
          <w:rFonts w:cstheme="minorHAnsi"/>
          <w:sz w:val="22"/>
          <w:szCs w:val="22"/>
        </w:rPr>
        <w:t>la dissolution de l’association ;</w:t>
      </w:r>
    </w:p>
    <w:p w14:paraId="7720468C" w14:textId="77777777" w:rsidR="00185888" w:rsidRPr="00CF6E68" w:rsidRDefault="00185888" w:rsidP="00185888">
      <w:pPr>
        <w:numPr>
          <w:ilvl w:val="0"/>
          <w:numId w:val="7"/>
        </w:numPr>
        <w:jc w:val="both"/>
        <w:rPr>
          <w:rFonts w:cstheme="minorHAnsi"/>
          <w:sz w:val="22"/>
          <w:szCs w:val="22"/>
        </w:rPr>
      </w:pPr>
      <w:r w:rsidRPr="00CF6E68">
        <w:rPr>
          <w:rFonts w:cstheme="minorHAnsi"/>
          <w:sz w:val="22"/>
          <w:szCs w:val="22"/>
        </w:rPr>
        <w:t>l’exclusion d’un membre effectif.</w:t>
      </w:r>
    </w:p>
    <w:p w14:paraId="58D6F2C6" w14:textId="77777777" w:rsidR="00185888" w:rsidRPr="00185888" w:rsidRDefault="00185888" w:rsidP="00185888">
      <w:pPr>
        <w:jc w:val="both"/>
        <w:rPr>
          <w:rFonts w:cstheme="minorHAnsi"/>
          <w:i/>
          <w:iCs/>
          <w:sz w:val="22"/>
          <w:szCs w:val="22"/>
        </w:rPr>
      </w:pPr>
    </w:p>
    <w:p w14:paraId="492C7191" w14:textId="13B8D08E" w:rsidR="00185888" w:rsidRPr="00185888" w:rsidRDefault="00F155AF" w:rsidP="00185888">
      <w:pPr>
        <w:jc w:val="both"/>
        <w:rPr>
          <w:rFonts w:cstheme="minorHAnsi"/>
          <w:sz w:val="22"/>
          <w:szCs w:val="22"/>
        </w:rPr>
      </w:pPr>
      <w:r w:rsidRPr="00F155AF">
        <w:rPr>
          <w:rFonts w:cstheme="minorHAnsi"/>
          <w:sz w:val="22"/>
          <w:szCs w:val="22"/>
        </w:rPr>
        <w:t>Selon l</w:t>
      </w:r>
      <w:r w:rsidR="00185888" w:rsidRPr="00F155AF">
        <w:rPr>
          <w:rFonts w:cstheme="minorHAnsi"/>
          <w:sz w:val="22"/>
          <w:szCs w:val="22"/>
        </w:rPr>
        <w:t>a Loi</w:t>
      </w:r>
      <w:r w:rsidRPr="00F155AF">
        <w:rPr>
          <w:rFonts w:cstheme="minorHAnsi"/>
          <w:sz w:val="22"/>
          <w:szCs w:val="22"/>
        </w:rPr>
        <w:t>, l</w:t>
      </w:r>
      <w:r w:rsidR="00185888" w:rsidRPr="00F155AF">
        <w:rPr>
          <w:rFonts w:cstheme="minorHAnsi"/>
          <w:sz w:val="22"/>
          <w:szCs w:val="22"/>
        </w:rPr>
        <w:t>es décisions</w:t>
      </w:r>
      <w:r w:rsidR="00185888" w:rsidRPr="00185888">
        <w:rPr>
          <w:rFonts w:cstheme="minorHAnsi"/>
          <w:sz w:val="22"/>
          <w:szCs w:val="22"/>
        </w:rPr>
        <w:t xml:space="preserve"> portant sur la modification des statuts, la dissolution de l’association ou l’exclusion d’un membre sont prises en assemblée extraordinaire requérant un quorum de 2/3 des membres effectifs présents ou représentés, et ce à la majorité de 2/3 des voix, sauf au cas où la décision porte sur la modification de l’objet social ou sur la dissolution de l’association, auquel cas la majorité requise est de 4/5. Au cas où ce quorum ne serait pas rencontré, une nouvelle assemblée doit être convoquée après 15 jours, auquel cas la décision peut être prise quel que soit le nombre de membres effectifs présents ou représentés.</w:t>
      </w:r>
    </w:p>
    <w:p w14:paraId="04106024" w14:textId="77777777" w:rsidR="00185888" w:rsidRPr="00185888" w:rsidRDefault="00185888" w:rsidP="00185888">
      <w:pPr>
        <w:jc w:val="both"/>
        <w:rPr>
          <w:rFonts w:cstheme="minorHAnsi"/>
          <w:sz w:val="22"/>
          <w:szCs w:val="22"/>
        </w:rPr>
      </w:pPr>
    </w:p>
    <w:p w14:paraId="03450632" w14:textId="34259C99" w:rsidR="00185888" w:rsidRPr="005E53C3" w:rsidRDefault="00185888" w:rsidP="00185888">
      <w:pPr>
        <w:jc w:val="both"/>
        <w:rPr>
          <w:rFonts w:cstheme="minorHAnsi"/>
          <w:color w:val="000000" w:themeColor="text1"/>
          <w:sz w:val="22"/>
          <w:szCs w:val="22"/>
        </w:rPr>
      </w:pPr>
      <w:r w:rsidRPr="005E53C3">
        <w:rPr>
          <w:rFonts w:cstheme="minorHAnsi"/>
          <w:color w:val="000000" w:themeColor="text1"/>
          <w:sz w:val="22"/>
          <w:szCs w:val="22"/>
        </w:rPr>
        <w:t xml:space="preserve">L’assemblée générale est présidée par le président de l’organe d’administration, ou à son défaut, par le plus âgé des administrateurs présents. </w:t>
      </w:r>
    </w:p>
    <w:p w14:paraId="26002246" w14:textId="77777777" w:rsidR="00185888" w:rsidRPr="00185888" w:rsidRDefault="00185888" w:rsidP="00185888">
      <w:pPr>
        <w:jc w:val="both"/>
        <w:rPr>
          <w:rFonts w:cstheme="minorHAnsi"/>
          <w:sz w:val="22"/>
          <w:szCs w:val="22"/>
        </w:rPr>
      </w:pPr>
    </w:p>
    <w:p w14:paraId="6E2F9624" w14:textId="77777777" w:rsidR="00185888" w:rsidRPr="00185888" w:rsidRDefault="00185888" w:rsidP="00185888">
      <w:pPr>
        <w:jc w:val="both"/>
        <w:rPr>
          <w:rFonts w:cstheme="minorHAnsi"/>
          <w:sz w:val="22"/>
          <w:szCs w:val="22"/>
        </w:rPr>
      </w:pPr>
      <w:r w:rsidRPr="00185888">
        <w:rPr>
          <w:rFonts w:cstheme="minorHAnsi"/>
          <w:sz w:val="22"/>
          <w:szCs w:val="22"/>
        </w:rPr>
        <w:t>Sauf point spécifique ajouté à l’ordre du jour, le déroulement de l’assemblée générale annuelle se déroule comme suit :</w:t>
      </w:r>
    </w:p>
    <w:p w14:paraId="329FE48E" w14:textId="77777777" w:rsidR="00185888" w:rsidRPr="00185888" w:rsidRDefault="00185888" w:rsidP="00185888">
      <w:pPr>
        <w:pStyle w:val="NormalWeb"/>
        <w:numPr>
          <w:ilvl w:val="0"/>
          <w:numId w:val="3"/>
        </w:numPr>
        <w:jc w:val="both"/>
        <w:rPr>
          <w:rFonts w:asciiTheme="minorHAnsi" w:eastAsia="Lato" w:hAnsiTheme="minorHAnsi" w:cstheme="minorHAnsi"/>
          <w:color w:val="000000" w:themeColor="text1"/>
          <w:sz w:val="22"/>
          <w:szCs w:val="22"/>
          <w:lang w:val="fr-BE"/>
        </w:rPr>
      </w:pPr>
      <w:r w:rsidRPr="00185888">
        <w:rPr>
          <w:rFonts w:asciiTheme="minorHAnsi" w:eastAsia="Lato" w:hAnsiTheme="minorHAnsi" w:cstheme="minorHAnsi"/>
          <w:color w:val="000000" w:themeColor="text1"/>
          <w:sz w:val="22"/>
          <w:szCs w:val="22"/>
          <w:lang w:val="fr-BE"/>
        </w:rPr>
        <w:t>Préparation de l’assemblée</w:t>
      </w:r>
    </w:p>
    <w:p w14:paraId="3B0FF0A1" w14:textId="660F846D" w:rsidR="00185888" w:rsidRPr="00185888" w:rsidRDefault="00185888" w:rsidP="00185888">
      <w:pPr>
        <w:pStyle w:val="NormalWeb"/>
        <w:numPr>
          <w:ilvl w:val="1"/>
          <w:numId w:val="3"/>
        </w:numPr>
        <w:jc w:val="both"/>
        <w:rPr>
          <w:rFonts w:asciiTheme="minorHAnsi" w:eastAsia="Lato" w:hAnsiTheme="minorHAnsi" w:cstheme="minorHAnsi"/>
          <w:color w:val="000000" w:themeColor="text1"/>
          <w:sz w:val="22"/>
          <w:szCs w:val="22"/>
          <w:lang w:val="fr-BE"/>
        </w:rPr>
      </w:pPr>
      <w:r w:rsidRPr="00185888">
        <w:rPr>
          <w:rFonts w:asciiTheme="minorHAnsi" w:eastAsia="Lato" w:hAnsiTheme="minorHAnsi" w:cstheme="minorHAnsi"/>
          <w:color w:val="000000" w:themeColor="text1"/>
          <w:sz w:val="22"/>
          <w:szCs w:val="22"/>
          <w:lang w:val="fr-BE"/>
        </w:rPr>
        <w:t xml:space="preserve">Confirmation du Président et du secrétaire de séance </w:t>
      </w:r>
    </w:p>
    <w:p w14:paraId="6D8F308B" w14:textId="77777777" w:rsidR="00185888" w:rsidRPr="00185888" w:rsidRDefault="00185888" w:rsidP="00185888">
      <w:pPr>
        <w:pStyle w:val="NormalWeb"/>
        <w:numPr>
          <w:ilvl w:val="1"/>
          <w:numId w:val="3"/>
        </w:numPr>
        <w:jc w:val="both"/>
        <w:rPr>
          <w:rFonts w:asciiTheme="minorHAnsi" w:eastAsia="Lato" w:hAnsiTheme="minorHAnsi" w:cstheme="minorHAnsi"/>
          <w:color w:val="000000" w:themeColor="text1"/>
          <w:sz w:val="22"/>
          <w:szCs w:val="22"/>
          <w:lang w:val="fr-BE"/>
        </w:rPr>
      </w:pPr>
      <w:r w:rsidRPr="00185888">
        <w:rPr>
          <w:rFonts w:asciiTheme="minorHAnsi" w:eastAsia="Lato" w:hAnsiTheme="minorHAnsi" w:cstheme="minorHAnsi"/>
          <w:color w:val="000000" w:themeColor="text1"/>
          <w:sz w:val="22"/>
          <w:szCs w:val="22"/>
          <w:lang w:val="fr-BE"/>
        </w:rPr>
        <w:t>Vérification des présences et du quorum (selon statuts et ordre du jour)</w:t>
      </w:r>
    </w:p>
    <w:p w14:paraId="29463F75" w14:textId="77777777" w:rsidR="00185888" w:rsidRPr="00185888" w:rsidRDefault="00185888" w:rsidP="00185888">
      <w:pPr>
        <w:pStyle w:val="NormalWeb"/>
        <w:numPr>
          <w:ilvl w:val="0"/>
          <w:numId w:val="3"/>
        </w:numPr>
        <w:jc w:val="both"/>
        <w:rPr>
          <w:rFonts w:asciiTheme="minorHAnsi" w:eastAsia="Lato" w:hAnsiTheme="minorHAnsi" w:cstheme="minorHAnsi"/>
          <w:color w:val="000000" w:themeColor="text1"/>
          <w:sz w:val="22"/>
          <w:szCs w:val="22"/>
          <w:lang w:val="fr-BE"/>
        </w:rPr>
      </w:pPr>
      <w:r w:rsidRPr="00185888">
        <w:rPr>
          <w:rFonts w:asciiTheme="minorHAnsi" w:eastAsia="Lato" w:hAnsiTheme="minorHAnsi" w:cstheme="minorHAnsi"/>
          <w:color w:val="000000" w:themeColor="text1"/>
          <w:sz w:val="22"/>
          <w:szCs w:val="22"/>
          <w:lang w:val="fr-BE"/>
        </w:rPr>
        <w:t>Approbation du procès-verbal de l’assemblée générale précédente</w:t>
      </w:r>
    </w:p>
    <w:p w14:paraId="06FD21D5" w14:textId="77777777" w:rsidR="00185888" w:rsidRPr="00185888" w:rsidRDefault="00185888" w:rsidP="00185888">
      <w:pPr>
        <w:pStyle w:val="NormalWeb"/>
        <w:numPr>
          <w:ilvl w:val="0"/>
          <w:numId w:val="3"/>
        </w:numPr>
        <w:jc w:val="both"/>
        <w:rPr>
          <w:rFonts w:asciiTheme="minorHAnsi" w:eastAsia="Lato" w:hAnsiTheme="minorHAnsi" w:cstheme="minorHAnsi"/>
          <w:color w:val="000000" w:themeColor="text1"/>
          <w:sz w:val="22"/>
          <w:szCs w:val="22"/>
          <w:lang w:val="fr-BE"/>
        </w:rPr>
      </w:pPr>
      <w:r w:rsidRPr="00185888">
        <w:rPr>
          <w:rFonts w:asciiTheme="minorHAnsi" w:eastAsia="Lato" w:hAnsiTheme="minorHAnsi" w:cstheme="minorHAnsi"/>
          <w:color w:val="000000" w:themeColor="text1"/>
          <w:sz w:val="22"/>
          <w:szCs w:val="22"/>
          <w:lang w:val="fr-BE"/>
        </w:rPr>
        <w:t>Admission de nouveaux membres (selon statuts)</w:t>
      </w:r>
    </w:p>
    <w:p w14:paraId="1529E6CC" w14:textId="4618CBC4" w:rsidR="00185888" w:rsidRPr="00F155AF" w:rsidRDefault="00185888" w:rsidP="00A932FC">
      <w:pPr>
        <w:pStyle w:val="NormalWeb"/>
        <w:numPr>
          <w:ilvl w:val="1"/>
          <w:numId w:val="3"/>
        </w:numPr>
        <w:jc w:val="both"/>
        <w:rPr>
          <w:rFonts w:asciiTheme="minorHAnsi" w:eastAsia="Lato" w:hAnsiTheme="minorHAnsi" w:cstheme="minorHAnsi"/>
          <w:color w:val="000000" w:themeColor="text1"/>
          <w:sz w:val="22"/>
          <w:szCs w:val="22"/>
          <w:lang w:val="fr-BE"/>
        </w:rPr>
      </w:pPr>
      <w:r w:rsidRPr="00F155AF">
        <w:rPr>
          <w:rFonts w:asciiTheme="minorHAnsi" w:eastAsia="Lato" w:hAnsiTheme="minorHAnsi" w:cstheme="minorHAnsi"/>
          <w:color w:val="000000" w:themeColor="text1"/>
          <w:sz w:val="22"/>
          <w:szCs w:val="22"/>
          <w:lang w:val="fr-BE"/>
        </w:rPr>
        <w:t xml:space="preserve">Rapport </w:t>
      </w:r>
      <w:r w:rsidR="00F155AF" w:rsidRPr="00F155AF">
        <w:rPr>
          <w:rFonts w:asciiTheme="minorHAnsi" w:eastAsia="Lato" w:hAnsiTheme="minorHAnsi" w:cstheme="minorHAnsi"/>
          <w:color w:val="000000" w:themeColor="text1"/>
          <w:sz w:val="22"/>
          <w:szCs w:val="22"/>
          <w:lang w:val="fr-BE"/>
        </w:rPr>
        <w:t xml:space="preserve">d’activité </w:t>
      </w:r>
      <w:r w:rsidRPr="00F155AF">
        <w:rPr>
          <w:rFonts w:asciiTheme="minorHAnsi" w:eastAsia="Lato" w:hAnsiTheme="minorHAnsi" w:cstheme="minorHAnsi"/>
          <w:color w:val="000000" w:themeColor="text1"/>
          <w:sz w:val="22"/>
          <w:szCs w:val="22"/>
          <w:lang w:val="fr-BE"/>
        </w:rPr>
        <w:t>annuel</w:t>
      </w:r>
      <w:r w:rsidR="00F155AF" w:rsidRPr="00F155AF">
        <w:rPr>
          <w:rFonts w:asciiTheme="minorHAnsi" w:eastAsia="Lato" w:hAnsiTheme="minorHAnsi" w:cstheme="minorHAnsi"/>
          <w:color w:val="000000" w:themeColor="text1"/>
          <w:sz w:val="22"/>
          <w:szCs w:val="22"/>
          <w:lang w:val="fr-BE"/>
        </w:rPr>
        <w:t> :</w:t>
      </w:r>
      <w:r w:rsidR="00F155AF">
        <w:rPr>
          <w:rFonts w:asciiTheme="minorHAnsi" w:eastAsia="Lato" w:hAnsiTheme="minorHAnsi" w:cstheme="minorHAnsi"/>
          <w:color w:val="000000" w:themeColor="text1"/>
          <w:sz w:val="22"/>
          <w:szCs w:val="22"/>
          <w:lang w:val="fr-BE"/>
        </w:rPr>
        <w:t xml:space="preserve"> </w:t>
      </w:r>
      <w:r w:rsidRPr="00F155AF">
        <w:rPr>
          <w:rFonts w:asciiTheme="minorHAnsi" w:eastAsia="Lato" w:hAnsiTheme="minorHAnsi" w:cstheme="minorHAnsi"/>
          <w:color w:val="000000" w:themeColor="text1"/>
          <w:sz w:val="22"/>
          <w:szCs w:val="22"/>
          <w:lang w:val="fr-BE"/>
        </w:rPr>
        <w:t>Présentation- approbation</w:t>
      </w:r>
    </w:p>
    <w:p w14:paraId="0D318EA4" w14:textId="77777777" w:rsidR="00185888" w:rsidRPr="00185888" w:rsidRDefault="00185888" w:rsidP="00185888">
      <w:pPr>
        <w:pStyle w:val="NormalWeb"/>
        <w:numPr>
          <w:ilvl w:val="0"/>
          <w:numId w:val="3"/>
        </w:numPr>
        <w:jc w:val="both"/>
        <w:rPr>
          <w:rFonts w:asciiTheme="minorHAnsi" w:eastAsia="Lato" w:hAnsiTheme="minorHAnsi" w:cstheme="minorHAnsi"/>
          <w:color w:val="000000" w:themeColor="text1"/>
          <w:sz w:val="22"/>
          <w:szCs w:val="22"/>
          <w:lang w:val="fr-BE"/>
        </w:rPr>
      </w:pPr>
      <w:r w:rsidRPr="00185888">
        <w:rPr>
          <w:rFonts w:asciiTheme="minorHAnsi" w:eastAsia="Lato" w:hAnsiTheme="minorHAnsi" w:cstheme="minorHAnsi"/>
          <w:color w:val="000000" w:themeColor="text1"/>
          <w:sz w:val="22"/>
          <w:szCs w:val="22"/>
          <w:lang w:val="fr-BE"/>
        </w:rPr>
        <w:t xml:space="preserve">Comptes </w:t>
      </w:r>
    </w:p>
    <w:p w14:paraId="4139E5D2" w14:textId="77777777" w:rsidR="00185888" w:rsidRPr="00185888" w:rsidRDefault="00185888" w:rsidP="00185888">
      <w:pPr>
        <w:pStyle w:val="NormalWeb"/>
        <w:numPr>
          <w:ilvl w:val="1"/>
          <w:numId w:val="3"/>
        </w:numPr>
        <w:jc w:val="both"/>
        <w:rPr>
          <w:rFonts w:asciiTheme="minorHAnsi" w:eastAsia="Lato" w:hAnsiTheme="minorHAnsi" w:cstheme="minorHAnsi"/>
          <w:color w:val="000000" w:themeColor="text1"/>
          <w:sz w:val="22"/>
          <w:szCs w:val="22"/>
          <w:lang w:val="fr-BE"/>
        </w:rPr>
      </w:pPr>
      <w:r w:rsidRPr="00185888">
        <w:rPr>
          <w:rFonts w:asciiTheme="minorHAnsi" w:eastAsia="Lato" w:hAnsiTheme="minorHAnsi" w:cstheme="minorHAnsi"/>
          <w:color w:val="000000" w:themeColor="text1"/>
          <w:sz w:val="22"/>
          <w:szCs w:val="22"/>
          <w:lang w:val="fr-BE"/>
        </w:rPr>
        <w:t>Présentation par le trésorier</w:t>
      </w:r>
    </w:p>
    <w:p w14:paraId="653284A0" w14:textId="77777777" w:rsidR="00185888" w:rsidRPr="00185888" w:rsidRDefault="00185888" w:rsidP="00185888">
      <w:pPr>
        <w:pStyle w:val="NormalWeb"/>
        <w:numPr>
          <w:ilvl w:val="1"/>
          <w:numId w:val="3"/>
        </w:numPr>
        <w:jc w:val="both"/>
        <w:rPr>
          <w:rFonts w:asciiTheme="minorHAnsi" w:eastAsia="Lato" w:hAnsiTheme="minorHAnsi" w:cstheme="minorHAnsi"/>
          <w:color w:val="000000" w:themeColor="text1"/>
          <w:sz w:val="22"/>
          <w:szCs w:val="22"/>
          <w:lang w:val="fr-BE"/>
        </w:rPr>
      </w:pPr>
      <w:r w:rsidRPr="00185888">
        <w:rPr>
          <w:rFonts w:asciiTheme="minorHAnsi" w:eastAsia="Lato" w:hAnsiTheme="minorHAnsi" w:cstheme="minorHAnsi"/>
          <w:color w:val="000000" w:themeColor="text1"/>
          <w:sz w:val="22"/>
          <w:szCs w:val="22"/>
          <w:lang w:val="fr-BE"/>
        </w:rPr>
        <w:t>Rapport du vérificateur aux comptes</w:t>
      </w:r>
    </w:p>
    <w:p w14:paraId="5E16D812" w14:textId="77777777" w:rsidR="00185888" w:rsidRPr="00185888" w:rsidRDefault="00185888" w:rsidP="00185888">
      <w:pPr>
        <w:pStyle w:val="NormalWeb"/>
        <w:numPr>
          <w:ilvl w:val="1"/>
          <w:numId w:val="3"/>
        </w:numPr>
        <w:jc w:val="both"/>
        <w:rPr>
          <w:rFonts w:asciiTheme="minorHAnsi" w:eastAsia="Lato" w:hAnsiTheme="minorHAnsi" w:cstheme="minorHAnsi"/>
          <w:color w:val="000000" w:themeColor="text1"/>
          <w:sz w:val="22"/>
          <w:szCs w:val="22"/>
          <w:lang w:val="fr-BE"/>
        </w:rPr>
      </w:pPr>
      <w:r w:rsidRPr="00185888">
        <w:rPr>
          <w:rFonts w:asciiTheme="minorHAnsi" w:eastAsia="Lato" w:hAnsiTheme="minorHAnsi" w:cstheme="minorHAnsi"/>
          <w:color w:val="000000" w:themeColor="text1"/>
          <w:sz w:val="22"/>
          <w:szCs w:val="22"/>
          <w:lang w:val="fr-BE"/>
        </w:rPr>
        <w:t>Adoption des comptes annuels</w:t>
      </w:r>
    </w:p>
    <w:p w14:paraId="2D6C2499" w14:textId="77777777" w:rsidR="00185888" w:rsidRPr="00185888" w:rsidRDefault="00185888" w:rsidP="00185888">
      <w:pPr>
        <w:pStyle w:val="NormalWeb"/>
        <w:numPr>
          <w:ilvl w:val="0"/>
          <w:numId w:val="3"/>
        </w:numPr>
        <w:jc w:val="both"/>
        <w:rPr>
          <w:rFonts w:asciiTheme="minorHAnsi" w:eastAsia="Lato" w:hAnsiTheme="minorHAnsi" w:cstheme="minorHAnsi"/>
          <w:color w:val="000000" w:themeColor="text1"/>
          <w:sz w:val="22"/>
          <w:szCs w:val="22"/>
          <w:lang w:val="fr-BE"/>
        </w:rPr>
      </w:pPr>
      <w:r w:rsidRPr="00185888">
        <w:rPr>
          <w:rFonts w:asciiTheme="minorHAnsi" w:eastAsia="Lato" w:hAnsiTheme="minorHAnsi" w:cstheme="minorHAnsi"/>
          <w:color w:val="000000" w:themeColor="text1"/>
          <w:sz w:val="22"/>
          <w:szCs w:val="22"/>
          <w:lang w:val="fr-BE"/>
        </w:rPr>
        <w:t>Décharge des administrateurs</w:t>
      </w:r>
    </w:p>
    <w:p w14:paraId="28C4D74D" w14:textId="4F330495" w:rsidR="00185888" w:rsidRPr="00185888" w:rsidRDefault="00185888" w:rsidP="00185888">
      <w:pPr>
        <w:pStyle w:val="NormalWeb"/>
        <w:numPr>
          <w:ilvl w:val="0"/>
          <w:numId w:val="3"/>
        </w:numPr>
        <w:jc w:val="both"/>
        <w:rPr>
          <w:rFonts w:asciiTheme="minorHAnsi" w:eastAsia="Lato" w:hAnsiTheme="minorHAnsi" w:cstheme="minorHAnsi"/>
          <w:color w:val="000000" w:themeColor="text1"/>
          <w:sz w:val="22"/>
          <w:szCs w:val="22"/>
          <w:lang w:val="fr-BE"/>
        </w:rPr>
      </w:pPr>
      <w:r w:rsidRPr="00185888">
        <w:rPr>
          <w:rFonts w:asciiTheme="minorHAnsi" w:eastAsia="Lato" w:hAnsiTheme="minorHAnsi" w:cstheme="minorHAnsi"/>
          <w:color w:val="000000" w:themeColor="text1"/>
          <w:sz w:val="22"/>
          <w:szCs w:val="22"/>
          <w:lang w:val="fr-BE"/>
        </w:rPr>
        <w:t>Entrée - sortie d’administrateurs (selon statuts)</w:t>
      </w:r>
    </w:p>
    <w:p w14:paraId="22847705" w14:textId="19B3256A" w:rsidR="00185888" w:rsidRPr="00185888" w:rsidRDefault="00185888" w:rsidP="00185888">
      <w:pPr>
        <w:pStyle w:val="NormalWeb"/>
        <w:numPr>
          <w:ilvl w:val="0"/>
          <w:numId w:val="3"/>
        </w:numPr>
        <w:jc w:val="both"/>
        <w:rPr>
          <w:rFonts w:asciiTheme="minorHAnsi" w:eastAsia="Lato" w:hAnsiTheme="minorHAnsi" w:cstheme="minorHAnsi"/>
          <w:color w:val="000000" w:themeColor="text1"/>
          <w:sz w:val="22"/>
          <w:szCs w:val="22"/>
          <w:lang w:val="fr-BE"/>
        </w:rPr>
      </w:pPr>
      <w:r w:rsidRPr="00185888">
        <w:rPr>
          <w:rFonts w:asciiTheme="minorHAnsi" w:eastAsia="Lato" w:hAnsiTheme="minorHAnsi" w:cstheme="minorHAnsi"/>
          <w:color w:val="000000" w:themeColor="text1"/>
          <w:sz w:val="22"/>
          <w:szCs w:val="22"/>
          <w:lang w:val="fr-BE"/>
        </w:rPr>
        <w:t xml:space="preserve">Entrée - sortie du vérificateur aux comptes </w:t>
      </w:r>
    </w:p>
    <w:p w14:paraId="4ED6D0AF" w14:textId="7343B931" w:rsidR="00185888" w:rsidRDefault="00185888" w:rsidP="00185888">
      <w:pPr>
        <w:pStyle w:val="NormalWeb"/>
        <w:numPr>
          <w:ilvl w:val="0"/>
          <w:numId w:val="3"/>
        </w:numPr>
        <w:jc w:val="both"/>
        <w:rPr>
          <w:rFonts w:asciiTheme="minorHAnsi" w:eastAsia="Lato" w:hAnsiTheme="minorHAnsi" w:cstheme="minorHAnsi"/>
          <w:color w:val="000000" w:themeColor="text1"/>
          <w:sz w:val="22"/>
          <w:szCs w:val="22"/>
          <w:lang w:val="fr-BE"/>
        </w:rPr>
      </w:pPr>
      <w:r w:rsidRPr="00185888">
        <w:rPr>
          <w:rFonts w:asciiTheme="minorHAnsi" w:eastAsia="Lato" w:hAnsiTheme="minorHAnsi" w:cstheme="minorHAnsi"/>
          <w:color w:val="000000" w:themeColor="text1"/>
          <w:sz w:val="22"/>
          <w:szCs w:val="22"/>
          <w:lang w:val="fr-BE"/>
        </w:rPr>
        <w:t>Adoption du budget (année en cours)</w:t>
      </w:r>
    </w:p>
    <w:p w14:paraId="082490AE" w14:textId="1061AB78" w:rsidR="00F155AF" w:rsidRPr="00185888" w:rsidRDefault="00F155AF" w:rsidP="00185888">
      <w:pPr>
        <w:pStyle w:val="NormalWeb"/>
        <w:numPr>
          <w:ilvl w:val="0"/>
          <w:numId w:val="3"/>
        </w:numPr>
        <w:jc w:val="both"/>
        <w:rPr>
          <w:rFonts w:asciiTheme="minorHAnsi" w:eastAsia="Lato" w:hAnsiTheme="minorHAnsi" w:cstheme="minorHAnsi"/>
          <w:color w:val="000000" w:themeColor="text1"/>
          <w:sz w:val="22"/>
          <w:szCs w:val="22"/>
          <w:lang w:val="fr-BE"/>
        </w:rPr>
      </w:pPr>
      <w:r>
        <w:rPr>
          <w:rFonts w:asciiTheme="minorHAnsi" w:eastAsia="Lato" w:hAnsiTheme="minorHAnsi" w:cstheme="minorHAnsi"/>
          <w:color w:val="000000" w:themeColor="text1"/>
          <w:sz w:val="22"/>
          <w:szCs w:val="22"/>
          <w:lang w:val="fr-BE"/>
        </w:rPr>
        <w:t>Autres points décisionnels</w:t>
      </w:r>
    </w:p>
    <w:p w14:paraId="2E2E0823" w14:textId="77777777" w:rsidR="00185888" w:rsidRPr="00185888" w:rsidRDefault="00185888" w:rsidP="00185888">
      <w:pPr>
        <w:pStyle w:val="NormalWeb"/>
        <w:numPr>
          <w:ilvl w:val="0"/>
          <w:numId w:val="3"/>
        </w:numPr>
        <w:jc w:val="both"/>
        <w:rPr>
          <w:rFonts w:asciiTheme="minorHAnsi" w:eastAsia="Lato" w:hAnsiTheme="minorHAnsi" w:cstheme="minorHAnsi"/>
          <w:color w:val="000000" w:themeColor="text1"/>
          <w:sz w:val="22"/>
          <w:szCs w:val="22"/>
          <w:lang w:val="fr-BE"/>
        </w:rPr>
      </w:pPr>
      <w:r w:rsidRPr="00185888">
        <w:rPr>
          <w:rFonts w:asciiTheme="minorHAnsi" w:eastAsia="Lato" w:hAnsiTheme="minorHAnsi" w:cstheme="minorHAnsi"/>
          <w:color w:val="000000" w:themeColor="text1"/>
          <w:sz w:val="22"/>
          <w:szCs w:val="22"/>
          <w:lang w:val="fr-BE"/>
        </w:rPr>
        <w:t>Points demandés par 1/20</w:t>
      </w:r>
      <w:r w:rsidRPr="00185888">
        <w:rPr>
          <w:rFonts w:asciiTheme="minorHAnsi" w:eastAsia="Lato" w:hAnsiTheme="minorHAnsi" w:cstheme="minorHAnsi"/>
          <w:color w:val="000000" w:themeColor="text1"/>
          <w:sz w:val="22"/>
          <w:szCs w:val="22"/>
          <w:vertAlign w:val="superscript"/>
          <w:lang w:val="fr-BE"/>
        </w:rPr>
        <w:t>ème</w:t>
      </w:r>
      <w:r w:rsidRPr="00185888">
        <w:rPr>
          <w:rFonts w:asciiTheme="minorHAnsi" w:eastAsia="Lato" w:hAnsiTheme="minorHAnsi" w:cstheme="minorHAnsi"/>
          <w:color w:val="000000" w:themeColor="text1"/>
          <w:sz w:val="22"/>
          <w:szCs w:val="22"/>
          <w:lang w:val="fr-BE"/>
        </w:rPr>
        <w:t xml:space="preserve"> des membres</w:t>
      </w:r>
    </w:p>
    <w:p w14:paraId="36FAED60" w14:textId="77777777" w:rsidR="00185888" w:rsidRPr="00185888" w:rsidRDefault="00185888" w:rsidP="00185888">
      <w:pPr>
        <w:pStyle w:val="NormalWeb"/>
        <w:numPr>
          <w:ilvl w:val="0"/>
          <w:numId w:val="3"/>
        </w:numPr>
        <w:jc w:val="both"/>
        <w:rPr>
          <w:rFonts w:asciiTheme="minorHAnsi" w:eastAsia="Lato" w:hAnsiTheme="minorHAnsi" w:cstheme="minorHAnsi"/>
          <w:color w:val="000000" w:themeColor="text1"/>
          <w:sz w:val="22"/>
          <w:szCs w:val="22"/>
          <w:lang w:val="fr-BE"/>
        </w:rPr>
      </w:pPr>
      <w:r w:rsidRPr="00185888">
        <w:rPr>
          <w:rFonts w:asciiTheme="minorHAnsi" w:eastAsia="Lato" w:hAnsiTheme="minorHAnsi" w:cstheme="minorHAnsi"/>
          <w:color w:val="000000" w:themeColor="text1"/>
          <w:sz w:val="22"/>
          <w:szCs w:val="22"/>
          <w:lang w:val="fr-BE"/>
        </w:rPr>
        <w:t xml:space="preserve">Divers </w:t>
      </w:r>
    </w:p>
    <w:p w14:paraId="53713A5D" w14:textId="1C376451" w:rsidR="00185888" w:rsidRPr="00185888" w:rsidRDefault="00185888" w:rsidP="00185888">
      <w:pPr>
        <w:pStyle w:val="NormalWeb"/>
        <w:numPr>
          <w:ilvl w:val="1"/>
          <w:numId w:val="3"/>
        </w:numPr>
        <w:jc w:val="both"/>
        <w:rPr>
          <w:rFonts w:asciiTheme="minorHAnsi" w:eastAsia="Lato" w:hAnsiTheme="minorHAnsi" w:cstheme="minorHAnsi"/>
          <w:color w:val="000000" w:themeColor="text1"/>
          <w:sz w:val="22"/>
          <w:szCs w:val="22"/>
          <w:lang w:val="fr-BE"/>
        </w:rPr>
      </w:pPr>
      <w:r w:rsidRPr="00185888">
        <w:rPr>
          <w:rFonts w:asciiTheme="minorHAnsi" w:eastAsia="Lato" w:hAnsiTheme="minorHAnsi" w:cstheme="minorHAnsi"/>
          <w:color w:val="000000" w:themeColor="text1"/>
          <w:sz w:val="22"/>
          <w:szCs w:val="22"/>
          <w:lang w:val="fr-BE"/>
        </w:rPr>
        <w:t xml:space="preserve">Urgences éventuelles </w:t>
      </w:r>
    </w:p>
    <w:p w14:paraId="39D8EE5B" w14:textId="77777777" w:rsidR="00185888" w:rsidRPr="00185888" w:rsidRDefault="00185888" w:rsidP="00185888">
      <w:pPr>
        <w:pStyle w:val="NormalWeb"/>
        <w:numPr>
          <w:ilvl w:val="1"/>
          <w:numId w:val="3"/>
        </w:numPr>
        <w:jc w:val="both"/>
        <w:rPr>
          <w:rFonts w:asciiTheme="minorHAnsi" w:eastAsia="Lato" w:hAnsiTheme="minorHAnsi" w:cstheme="minorHAnsi"/>
          <w:color w:val="000000" w:themeColor="text1"/>
          <w:sz w:val="22"/>
          <w:szCs w:val="22"/>
          <w:lang w:val="fr-BE"/>
        </w:rPr>
      </w:pPr>
      <w:r w:rsidRPr="00185888">
        <w:rPr>
          <w:rFonts w:asciiTheme="minorHAnsi" w:eastAsia="Lato" w:hAnsiTheme="minorHAnsi" w:cstheme="minorHAnsi"/>
          <w:color w:val="000000" w:themeColor="text1"/>
          <w:sz w:val="22"/>
          <w:szCs w:val="22"/>
          <w:lang w:val="fr-BE"/>
        </w:rPr>
        <w:t>Points non décisionnels</w:t>
      </w:r>
    </w:p>
    <w:p w14:paraId="233C6CE6" w14:textId="77777777" w:rsidR="004C3251" w:rsidRDefault="004C3251" w:rsidP="00185888">
      <w:pPr>
        <w:pStyle w:val="NormalWeb"/>
        <w:jc w:val="both"/>
        <w:rPr>
          <w:rFonts w:asciiTheme="minorHAnsi" w:eastAsia="Lato" w:hAnsiTheme="minorHAnsi" w:cstheme="minorHAnsi"/>
          <w:b/>
          <w:bCs/>
          <w:color w:val="000000" w:themeColor="text1"/>
          <w:sz w:val="22"/>
          <w:szCs w:val="22"/>
          <w:u w:val="single"/>
          <w:lang w:val="fr-BE"/>
        </w:rPr>
      </w:pPr>
    </w:p>
    <w:p w14:paraId="587FAFE4" w14:textId="77777777" w:rsidR="004C3251" w:rsidRDefault="004C3251" w:rsidP="00185888">
      <w:pPr>
        <w:pStyle w:val="NormalWeb"/>
        <w:jc w:val="both"/>
        <w:rPr>
          <w:rFonts w:asciiTheme="minorHAnsi" w:eastAsia="Lato" w:hAnsiTheme="minorHAnsi" w:cstheme="minorHAnsi"/>
          <w:b/>
          <w:bCs/>
          <w:color w:val="000000" w:themeColor="text1"/>
          <w:sz w:val="22"/>
          <w:szCs w:val="22"/>
          <w:u w:val="single"/>
          <w:lang w:val="fr-BE"/>
        </w:rPr>
      </w:pPr>
    </w:p>
    <w:p w14:paraId="4B20406F" w14:textId="77777777" w:rsidR="004C3251" w:rsidRDefault="004C3251" w:rsidP="00185888">
      <w:pPr>
        <w:pStyle w:val="NormalWeb"/>
        <w:jc w:val="both"/>
        <w:rPr>
          <w:rFonts w:asciiTheme="minorHAnsi" w:eastAsia="Lato" w:hAnsiTheme="minorHAnsi" w:cstheme="minorHAnsi"/>
          <w:b/>
          <w:bCs/>
          <w:color w:val="000000" w:themeColor="text1"/>
          <w:sz w:val="22"/>
          <w:szCs w:val="22"/>
          <w:u w:val="single"/>
          <w:lang w:val="fr-BE"/>
        </w:rPr>
      </w:pPr>
    </w:p>
    <w:p w14:paraId="232504D8" w14:textId="358BB15E" w:rsidR="00185888" w:rsidRDefault="00185888" w:rsidP="00185888">
      <w:pPr>
        <w:pStyle w:val="NormalWeb"/>
        <w:jc w:val="both"/>
        <w:rPr>
          <w:rFonts w:asciiTheme="minorHAnsi" w:eastAsia="Lato" w:hAnsiTheme="minorHAnsi" w:cstheme="minorHAnsi"/>
          <w:b/>
          <w:bCs/>
          <w:color w:val="000000" w:themeColor="text1"/>
          <w:sz w:val="22"/>
          <w:szCs w:val="22"/>
          <w:u w:val="single"/>
          <w:lang w:val="fr-BE"/>
        </w:rPr>
      </w:pPr>
      <w:r>
        <w:rPr>
          <w:rFonts w:asciiTheme="minorHAnsi" w:eastAsia="Lato" w:hAnsiTheme="minorHAnsi" w:cstheme="minorHAnsi"/>
          <w:b/>
          <w:bCs/>
          <w:color w:val="000000" w:themeColor="text1"/>
          <w:sz w:val="22"/>
          <w:szCs w:val="22"/>
          <w:u w:val="single"/>
          <w:lang w:val="fr-BE"/>
        </w:rPr>
        <w:lastRenderedPageBreak/>
        <w:t>T</w:t>
      </w:r>
      <w:r w:rsidRPr="00336B40">
        <w:rPr>
          <w:rFonts w:asciiTheme="minorHAnsi" w:eastAsia="Lato" w:hAnsiTheme="minorHAnsi" w:cstheme="minorHAnsi"/>
          <w:b/>
          <w:bCs/>
          <w:color w:val="000000" w:themeColor="text1"/>
          <w:sz w:val="22"/>
          <w:szCs w:val="22"/>
          <w:u w:val="single"/>
          <w:lang w:val="fr-BE"/>
        </w:rPr>
        <w:t>itre 4. Les administrateurs et l’organe d’administration</w:t>
      </w:r>
    </w:p>
    <w:p w14:paraId="6C00FF4B" w14:textId="2CCED117" w:rsidR="00396D36" w:rsidRPr="00AF771A" w:rsidRDefault="00396D36" w:rsidP="004E5A67">
      <w:pPr>
        <w:jc w:val="both"/>
        <w:rPr>
          <w:rFonts w:eastAsia="Lato" w:cstheme="minorHAnsi"/>
          <w:color w:val="000000" w:themeColor="text1"/>
          <w:sz w:val="22"/>
          <w:szCs w:val="22"/>
          <w:lang w:val="fr-BE"/>
        </w:rPr>
      </w:pPr>
      <w:r w:rsidRPr="00AF771A">
        <w:rPr>
          <w:rFonts w:eastAsia="Lato" w:cstheme="minorHAnsi"/>
          <w:i/>
          <w:iCs/>
          <w:color w:val="000000" w:themeColor="text1"/>
          <w:sz w:val="22"/>
          <w:szCs w:val="22"/>
          <w:lang w:val="fr-BE"/>
        </w:rPr>
        <w:t>Référence Statuts : Titre 3 – Article</w:t>
      </w:r>
      <w:r w:rsidR="008D0C36" w:rsidRPr="00AF771A">
        <w:rPr>
          <w:rFonts w:eastAsia="Lato" w:cstheme="minorHAnsi"/>
          <w:i/>
          <w:iCs/>
          <w:color w:val="000000" w:themeColor="text1"/>
          <w:sz w:val="22"/>
          <w:szCs w:val="22"/>
          <w:lang w:val="fr-BE"/>
        </w:rPr>
        <w:t>s 14</w:t>
      </w:r>
      <w:r w:rsidRPr="00AF771A">
        <w:rPr>
          <w:rFonts w:eastAsia="Lato" w:cstheme="minorHAnsi"/>
          <w:i/>
          <w:iCs/>
          <w:color w:val="000000" w:themeColor="text1"/>
          <w:sz w:val="22"/>
          <w:szCs w:val="22"/>
          <w:lang w:val="fr-BE"/>
        </w:rPr>
        <w:t xml:space="preserve"> </w:t>
      </w:r>
      <w:r w:rsidR="008D0C36" w:rsidRPr="00AF771A">
        <w:rPr>
          <w:rFonts w:eastAsia="Lato" w:cstheme="minorHAnsi"/>
          <w:i/>
          <w:iCs/>
          <w:color w:val="000000" w:themeColor="text1"/>
          <w:sz w:val="22"/>
          <w:szCs w:val="22"/>
          <w:lang w:val="fr-BE"/>
        </w:rPr>
        <w:t>à</w:t>
      </w:r>
      <w:r w:rsidR="004E5A67" w:rsidRPr="00AF771A">
        <w:rPr>
          <w:rFonts w:eastAsia="Lato" w:cstheme="minorHAnsi"/>
          <w:i/>
          <w:iCs/>
          <w:color w:val="000000" w:themeColor="text1"/>
          <w:sz w:val="22"/>
          <w:szCs w:val="22"/>
          <w:lang w:val="fr-BE"/>
        </w:rPr>
        <w:t xml:space="preserve"> 23</w:t>
      </w:r>
    </w:p>
    <w:p w14:paraId="28992402" w14:textId="7D4EC7DE" w:rsidR="000A1FB3" w:rsidRPr="00AF771A" w:rsidRDefault="000A1FB3" w:rsidP="00336B40">
      <w:pPr>
        <w:pStyle w:val="NormalWeb"/>
        <w:jc w:val="both"/>
        <w:rPr>
          <w:rFonts w:asciiTheme="minorHAnsi" w:eastAsia="Lato" w:hAnsiTheme="minorHAnsi" w:cstheme="minorHAnsi"/>
          <w:i/>
          <w:iCs/>
          <w:color w:val="000000" w:themeColor="text1"/>
          <w:sz w:val="22"/>
          <w:szCs w:val="22"/>
          <w:u w:val="single"/>
          <w:lang w:val="fr-BE"/>
        </w:rPr>
      </w:pPr>
      <w:r w:rsidRPr="00AF771A">
        <w:rPr>
          <w:rFonts w:asciiTheme="minorHAnsi" w:eastAsia="Lato" w:hAnsiTheme="minorHAnsi" w:cstheme="minorHAnsi"/>
          <w:i/>
          <w:iCs/>
          <w:color w:val="000000" w:themeColor="text1"/>
          <w:sz w:val="22"/>
          <w:szCs w:val="22"/>
          <w:u w:val="single"/>
          <w:lang w:val="fr-BE"/>
        </w:rPr>
        <w:t xml:space="preserve">Article 8 – </w:t>
      </w:r>
      <w:r w:rsidR="007A3C70" w:rsidRPr="00AF771A">
        <w:rPr>
          <w:rFonts w:asciiTheme="minorHAnsi" w:eastAsia="Lato" w:hAnsiTheme="minorHAnsi" w:cstheme="minorHAnsi"/>
          <w:i/>
          <w:iCs/>
          <w:color w:val="000000" w:themeColor="text1"/>
          <w:sz w:val="22"/>
          <w:szCs w:val="22"/>
          <w:u w:val="single"/>
          <w:lang w:val="fr-BE"/>
        </w:rPr>
        <w:t>L</w:t>
      </w:r>
      <w:r w:rsidRPr="00AF771A">
        <w:rPr>
          <w:rFonts w:asciiTheme="minorHAnsi" w:eastAsia="Lato" w:hAnsiTheme="minorHAnsi" w:cstheme="minorHAnsi"/>
          <w:i/>
          <w:iCs/>
          <w:color w:val="000000" w:themeColor="text1"/>
          <w:sz w:val="22"/>
          <w:szCs w:val="22"/>
          <w:u w:val="single"/>
          <w:lang w:val="fr-BE"/>
        </w:rPr>
        <w:t>es administrateurs</w:t>
      </w:r>
    </w:p>
    <w:p w14:paraId="300834CE" w14:textId="3D7ED35F" w:rsidR="00A24275" w:rsidRPr="00AF771A" w:rsidRDefault="00A24275" w:rsidP="00A24275">
      <w:pPr>
        <w:jc w:val="both"/>
        <w:rPr>
          <w:rFonts w:eastAsia="Times New Roman" w:cstheme="minorHAnsi"/>
          <w:color w:val="000000" w:themeColor="text1"/>
          <w:sz w:val="22"/>
          <w:szCs w:val="22"/>
          <w:u w:val="single"/>
          <w:lang w:eastAsia="fr-FR"/>
        </w:rPr>
      </w:pPr>
      <w:r w:rsidRPr="00AF771A">
        <w:rPr>
          <w:rFonts w:eastAsia="Times New Roman" w:cstheme="minorHAnsi"/>
          <w:color w:val="000000" w:themeColor="text1"/>
          <w:sz w:val="22"/>
          <w:szCs w:val="22"/>
          <w:lang w:eastAsia="fr-FR"/>
        </w:rPr>
        <w:t>Les administrateurs sont élus par l’assemblée générale</w:t>
      </w:r>
      <w:r w:rsidR="00BD3C8B" w:rsidRPr="00AF771A">
        <w:rPr>
          <w:rFonts w:eastAsia="Times New Roman" w:cstheme="minorHAnsi"/>
          <w:color w:val="000000" w:themeColor="text1"/>
          <w:sz w:val="22"/>
          <w:szCs w:val="22"/>
          <w:lang w:eastAsia="fr-FR"/>
        </w:rPr>
        <w:t xml:space="preserve"> parmi les membres effectifs</w:t>
      </w:r>
      <w:r w:rsidRPr="00AF771A">
        <w:rPr>
          <w:rFonts w:eastAsia="Times New Roman" w:cstheme="minorHAnsi"/>
          <w:color w:val="000000" w:themeColor="text1"/>
          <w:sz w:val="22"/>
          <w:szCs w:val="22"/>
          <w:lang w:eastAsia="fr-FR"/>
        </w:rPr>
        <w:t xml:space="preserve"> pour un terme de</w:t>
      </w:r>
      <w:r w:rsidR="0049518A" w:rsidRPr="00AF771A">
        <w:rPr>
          <w:rFonts w:eastAsia="Times New Roman" w:cstheme="minorHAnsi"/>
          <w:color w:val="000000" w:themeColor="text1"/>
          <w:sz w:val="22"/>
          <w:szCs w:val="22"/>
          <w:lang w:eastAsia="fr-FR"/>
        </w:rPr>
        <w:t xml:space="preserve"> quatre</w:t>
      </w:r>
      <w:r w:rsidRPr="00AF771A">
        <w:rPr>
          <w:rFonts w:eastAsia="Times New Roman" w:cstheme="minorHAnsi"/>
          <w:color w:val="000000" w:themeColor="text1"/>
          <w:sz w:val="22"/>
          <w:szCs w:val="22"/>
          <w:lang w:eastAsia="fr-FR"/>
        </w:rPr>
        <w:t xml:space="preserve"> ans. Ils sont rééligible</w:t>
      </w:r>
      <w:r w:rsidR="0049518A" w:rsidRPr="00AF771A">
        <w:rPr>
          <w:rFonts w:eastAsia="Times New Roman" w:cstheme="minorHAnsi"/>
          <w:color w:val="000000" w:themeColor="text1"/>
          <w:sz w:val="22"/>
          <w:szCs w:val="22"/>
          <w:lang w:eastAsia="fr-FR"/>
        </w:rPr>
        <w:t>s</w:t>
      </w:r>
      <w:r w:rsidRPr="00AF771A">
        <w:rPr>
          <w:rFonts w:eastAsia="Times New Roman" w:cstheme="minorHAnsi"/>
          <w:color w:val="000000" w:themeColor="text1"/>
          <w:sz w:val="22"/>
          <w:szCs w:val="22"/>
          <w:lang w:eastAsia="fr-FR"/>
        </w:rPr>
        <w:t>, néanmoins révocables en tout temps par l’assemblée générale.</w:t>
      </w:r>
    </w:p>
    <w:p w14:paraId="45DE9CAD" w14:textId="77777777" w:rsidR="00A24275" w:rsidRPr="00AF771A" w:rsidRDefault="00A24275" w:rsidP="00A24275">
      <w:pPr>
        <w:jc w:val="both"/>
        <w:rPr>
          <w:rFonts w:eastAsia="Times New Roman" w:cstheme="minorHAnsi"/>
          <w:color w:val="000000" w:themeColor="text1"/>
          <w:sz w:val="22"/>
          <w:szCs w:val="22"/>
          <w:lang w:eastAsia="fr-FR"/>
        </w:rPr>
      </w:pPr>
    </w:p>
    <w:p w14:paraId="082D6A86" w14:textId="15401222" w:rsidR="00A24275" w:rsidRPr="00AF771A" w:rsidRDefault="0049518A" w:rsidP="00A24275">
      <w:pPr>
        <w:jc w:val="both"/>
        <w:rPr>
          <w:rFonts w:eastAsia="Times New Roman" w:cstheme="minorHAnsi"/>
          <w:color w:val="000000" w:themeColor="text1"/>
          <w:sz w:val="22"/>
          <w:szCs w:val="22"/>
          <w:lang w:eastAsia="fr-FR"/>
        </w:rPr>
      </w:pPr>
      <w:r w:rsidRPr="00AF771A">
        <w:rPr>
          <w:rFonts w:eastAsia="Times New Roman" w:cstheme="minorHAnsi"/>
          <w:color w:val="000000" w:themeColor="text1"/>
          <w:sz w:val="22"/>
          <w:szCs w:val="22"/>
          <w:lang w:eastAsia="fr-FR"/>
        </w:rPr>
        <w:t>L’administrateur qui so</w:t>
      </w:r>
      <w:r w:rsidR="00A24275" w:rsidRPr="00AF771A">
        <w:rPr>
          <w:rFonts w:eastAsia="Times New Roman" w:cstheme="minorHAnsi"/>
          <w:color w:val="000000" w:themeColor="text1"/>
          <w:sz w:val="22"/>
          <w:szCs w:val="22"/>
          <w:lang w:eastAsia="fr-FR"/>
        </w:rPr>
        <w:t xml:space="preserve">uhaite démissionner, doit notifier sa décision par écrit à l’organe d’administration, mais demeure toutefois en fonction jusqu’à ce qu’il puisse être pourvu à son remplacement. </w:t>
      </w:r>
    </w:p>
    <w:p w14:paraId="515C49B5" w14:textId="77777777" w:rsidR="00A24275" w:rsidRPr="00AF771A" w:rsidRDefault="00A24275" w:rsidP="00A24275">
      <w:pPr>
        <w:jc w:val="both"/>
        <w:rPr>
          <w:rFonts w:eastAsia="Times New Roman" w:cstheme="minorHAnsi"/>
          <w:color w:val="000000" w:themeColor="text1"/>
          <w:sz w:val="22"/>
          <w:szCs w:val="22"/>
          <w:lang w:eastAsia="fr-FR"/>
        </w:rPr>
      </w:pPr>
    </w:p>
    <w:p w14:paraId="5C8472FA" w14:textId="77777777" w:rsidR="00A24275" w:rsidRPr="00AF771A" w:rsidRDefault="00A24275" w:rsidP="00A24275">
      <w:pPr>
        <w:jc w:val="both"/>
        <w:rPr>
          <w:rFonts w:eastAsia="Times New Roman" w:cstheme="minorHAnsi"/>
          <w:color w:val="000000" w:themeColor="text1"/>
          <w:sz w:val="22"/>
          <w:szCs w:val="22"/>
          <w:lang w:eastAsia="fr-FR"/>
        </w:rPr>
      </w:pPr>
      <w:r w:rsidRPr="00AF771A">
        <w:rPr>
          <w:rFonts w:eastAsia="Times New Roman" w:cstheme="minorHAnsi"/>
          <w:color w:val="000000" w:themeColor="text1"/>
          <w:sz w:val="22"/>
          <w:szCs w:val="22"/>
          <w:lang w:eastAsia="fr-FR"/>
        </w:rPr>
        <w:t xml:space="preserve">En cas de vacance en cours de mandat, l’organe d’administration peut coopter un membre effectif pour achever le mandat. Cette cooptation devra toutefois être confirmée par l’assemblée générale à sa plus prochaine réunion ; dans la négative, les décisions prises par l’organe d’administration jusqu’à cette assemblée restent toutefois valables. </w:t>
      </w:r>
    </w:p>
    <w:p w14:paraId="1FBDE524" w14:textId="77777777" w:rsidR="00A24275" w:rsidRPr="00AF771A" w:rsidRDefault="00A24275" w:rsidP="00A24275">
      <w:pPr>
        <w:jc w:val="both"/>
        <w:rPr>
          <w:rFonts w:eastAsia="Times New Roman" w:cstheme="minorHAnsi"/>
          <w:color w:val="000000" w:themeColor="text1"/>
          <w:sz w:val="22"/>
          <w:szCs w:val="22"/>
          <w:lang w:eastAsia="fr-FR"/>
        </w:rPr>
      </w:pPr>
    </w:p>
    <w:p w14:paraId="530C6AAC" w14:textId="5D4B8500" w:rsidR="00A24275" w:rsidRPr="00AF771A" w:rsidRDefault="00A24275" w:rsidP="00A24275">
      <w:pPr>
        <w:jc w:val="both"/>
        <w:rPr>
          <w:rFonts w:eastAsia="Times New Roman" w:cstheme="minorHAnsi"/>
          <w:color w:val="000000" w:themeColor="text1"/>
          <w:sz w:val="22"/>
          <w:szCs w:val="22"/>
          <w:lang w:eastAsia="fr-FR"/>
        </w:rPr>
      </w:pPr>
      <w:r w:rsidRPr="00AF771A">
        <w:rPr>
          <w:rFonts w:eastAsia="Times New Roman" w:cstheme="minorHAnsi"/>
          <w:color w:val="000000" w:themeColor="text1"/>
          <w:sz w:val="22"/>
          <w:szCs w:val="22"/>
          <w:lang w:eastAsia="fr-FR"/>
        </w:rPr>
        <w:t>Les administrateurs ne contractent aucune obligation personnelle relativement aux engagements de l’association. Leur mandat est exercé à titre gratuit</w:t>
      </w:r>
      <w:r w:rsidR="00607852" w:rsidRPr="00AF771A">
        <w:rPr>
          <w:rFonts w:eastAsia="Times New Roman" w:cstheme="minorHAnsi"/>
          <w:color w:val="000000" w:themeColor="text1"/>
          <w:sz w:val="22"/>
          <w:szCs w:val="22"/>
          <w:lang w:eastAsia="fr-FR"/>
        </w:rPr>
        <w:t>.</w:t>
      </w:r>
    </w:p>
    <w:p w14:paraId="4E0CB9B4" w14:textId="072B3493" w:rsidR="008F4910" w:rsidRPr="00AF771A" w:rsidRDefault="008F4910" w:rsidP="00336B40">
      <w:pPr>
        <w:pStyle w:val="NormalWeb"/>
        <w:jc w:val="both"/>
        <w:rPr>
          <w:rFonts w:asciiTheme="minorHAnsi" w:eastAsia="Lato" w:hAnsiTheme="minorHAnsi" w:cstheme="minorHAnsi"/>
          <w:i/>
          <w:iCs/>
          <w:color w:val="000000" w:themeColor="text1"/>
          <w:sz w:val="22"/>
          <w:szCs w:val="22"/>
          <w:u w:val="single"/>
          <w:lang w:val="fr-BE"/>
        </w:rPr>
      </w:pPr>
      <w:r w:rsidRPr="00AF771A">
        <w:rPr>
          <w:rFonts w:asciiTheme="minorHAnsi" w:eastAsia="Lato" w:hAnsiTheme="minorHAnsi" w:cstheme="minorHAnsi"/>
          <w:i/>
          <w:iCs/>
          <w:color w:val="000000" w:themeColor="text1"/>
          <w:sz w:val="22"/>
          <w:szCs w:val="22"/>
          <w:u w:val="single"/>
          <w:lang w:val="fr-BE"/>
        </w:rPr>
        <w:t xml:space="preserve">Article </w:t>
      </w:r>
      <w:r w:rsidR="0054407D" w:rsidRPr="00AF771A">
        <w:rPr>
          <w:rFonts w:asciiTheme="minorHAnsi" w:eastAsia="Lato" w:hAnsiTheme="minorHAnsi" w:cstheme="minorHAnsi"/>
          <w:i/>
          <w:iCs/>
          <w:color w:val="000000" w:themeColor="text1"/>
          <w:sz w:val="22"/>
          <w:szCs w:val="22"/>
          <w:u w:val="single"/>
          <w:lang w:val="fr-BE"/>
        </w:rPr>
        <w:t xml:space="preserve">9 – </w:t>
      </w:r>
      <w:r w:rsidR="007A3C70" w:rsidRPr="00AF771A">
        <w:rPr>
          <w:rFonts w:asciiTheme="minorHAnsi" w:eastAsia="Lato" w:hAnsiTheme="minorHAnsi" w:cstheme="minorHAnsi"/>
          <w:i/>
          <w:iCs/>
          <w:color w:val="000000" w:themeColor="text1"/>
          <w:sz w:val="22"/>
          <w:szCs w:val="22"/>
          <w:u w:val="single"/>
          <w:lang w:val="fr-BE"/>
        </w:rPr>
        <w:t>L</w:t>
      </w:r>
      <w:r w:rsidR="0054407D" w:rsidRPr="00AF771A">
        <w:rPr>
          <w:rFonts w:asciiTheme="minorHAnsi" w:eastAsia="Lato" w:hAnsiTheme="minorHAnsi" w:cstheme="minorHAnsi"/>
          <w:i/>
          <w:iCs/>
          <w:color w:val="000000" w:themeColor="text1"/>
          <w:sz w:val="22"/>
          <w:szCs w:val="22"/>
          <w:u w:val="single"/>
          <w:lang w:val="fr-BE"/>
        </w:rPr>
        <w:t>’organe d’administration</w:t>
      </w:r>
      <w:r w:rsidRPr="00AF771A">
        <w:rPr>
          <w:rFonts w:asciiTheme="minorHAnsi" w:eastAsia="Lato" w:hAnsiTheme="minorHAnsi" w:cstheme="minorHAnsi"/>
          <w:i/>
          <w:iCs/>
          <w:color w:val="000000" w:themeColor="text1"/>
          <w:sz w:val="22"/>
          <w:szCs w:val="22"/>
          <w:u w:val="single"/>
          <w:lang w:val="fr-BE"/>
        </w:rPr>
        <w:t xml:space="preserve"> </w:t>
      </w:r>
    </w:p>
    <w:p w14:paraId="3A499460" w14:textId="43DCFA88" w:rsidR="00396D36" w:rsidRPr="00AF771A" w:rsidRDefault="00396D36" w:rsidP="00396D36">
      <w:pPr>
        <w:jc w:val="both"/>
        <w:rPr>
          <w:rFonts w:cstheme="minorHAnsi"/>
          <w:color w:val="000000" w:themeColor="text1"/>
          <w:sz w:val="22"/>
          <w:szCs w:val="22"/>
        </w:rPr>
      </w:pPr>
      <w:r w:rsidRPr="00AF771A">
        <w:rPr>
          <w:rFonts w:cstheme="minorHAnsi"/>
          <w:color w:val="000000" w:themeColor="text1"/>
          <w:sz w:val="22"/>
          <w:szCs w:val="22"/>
        </w:rPr>
        <w:t xml:space="preserve">L’organe d’administration est composé </w:t>
      </w:r>
      <w:r w:rsidRPr="00AF771A">
        <w:rPr>
          <w:rFonts w:cstheme="minorHAnsi"/>
          <w:color w:val="000000" w:themeColor="text1"/>
          <w:sz w:val="22"/>
          <w:szCs w:val="22"/>
          <w:highlight w:val="white"/>
        </w:rPr>
        <w:t xml:space="preserve">de minimum trois administrateurs. </w:t>
      </w:r>
    </w:p>
    <w:p w14:paraId="7F5D70E7" w14:textId="7CACF98A" w:rsidR="00396D36" w:rsidRPr="00AF771A" w:rsidRDefault="00396D36" w:rsidP="00396D36">
      <w:pPr>
        <w:pStyle w:val="NormalWeb"/>
        <w:jc w:val="both"/>
        <w:rPr>
          <w:rFonts w:asciiTheme="minorHAnsi" w:eastAsia="Lato" w:hAnsiTheme="minorHAnsi" w:cstheme="minorHAnsi"/>
          <w:color w:val="000000" w:themeColor="text1"/>
          <w:sz w:val="22"/>
          <w:szCs w:val="22"/>
          <w:lang w:val="fr-BE"/>
        </w:rPr>
      </w:pPr>
      <w:r w:rsidRPr="00AF771A">
        <w:rPr>
          <w:rFonts w:asciiTheme="minorHAnsi" w:eastAsia="Lato" w:hAnsiTheme="minorHAnsi" w:cstheme="minorHAnsi"/>
          <w:color w:val="000000" w:themeColor="text1"/>
          <w:sz w:val="22"/>
          <w:szCs w:val="22"/>
          <w:lang w:val="fr-BE"/>
        </w:rPr>
        <w:t>Il se réunit au moins une fois par trimestre, sur convocation du président ou sur demande d’un</w:t>
      </w:r>
      <w:r w:rsidR="00464368" w:rsidRPr="00AF771A">
        <w:rPr>
          <w:rFonts w:asciiTheme="minorHAnsi" w:eastAsia="Lato" w:hAnsiTheme="minorHAnsi" w:cstheme="minorHAnsi"/>
          <w:color w:val="000000" w:themeColor="text1"/>
          <w:sz w:val="22"/>
          <w:szCs w:val="22"/>
          <w:lang w:val="fr-BE"/>
        </w:rPr>
        <w:t xml:space="preserve"> adm</w:t>
      </w:r>
      <w:r w:rsidRPr="00AF771A">
        <w:rPr>
          <w:rFonts w:asciiTheme="minorHAnsi" w:eastAsia="Lato" w:hAnsiTheme="minorHAnsi" w:cstheme="minorHAnsi"/>
          <w:color w:val="000000" w:themeColor="text1"/>
          <w:sz w:val="22"/>
          <w:szCs w:val="22"/>
          <w:lang w:val="fr-BE"/>
        </w:rPr>
        <w:t>inistrateur. En cas d’urgence</w:t>
      </w:r>
      <w:r w:rsidR="007B1C49" w:rsidRPr="00AF771A">
        <w:rPr>
          <w:rFonts w:asciiTheme="minorHAnsi" w:eastAsia="Lato" w:hAnsiTheme="minorHAnsi" w:cstheme="minorHAnsi"/>
          <w:color w:val="000000" w:themeColor="text1"/>
          <w:sz w:val="22"/>
          <w:szCs w:val="22"/>
          <w:lang w:val="fr-BE"/>
        </w:rPr>
        <w:t xml:space="preserve"> ou pour des questions d’ordre sanitaire, </w:t>
      </w:r>
      <w:r w:rsidRPr="00AF771A">
        <w:rPr>
          <w:rFonts w:asciiTheme="minorHAnsi" w:eastAsia="Lato" w:hAnsiTheme="minorHAnsi" w:cstheme="minorHAnsi"/>
          <w:color w:val="000000" w:themeColor="text1"/>
          <w:sz w:val="22"/>
          <w:szCs w:val="22"/>
          <w:lang w:val="fr-BE"/>
        </w:rPr>
        <w:t xml:space="preserve">les délibérations de l’organe d’administration peuvent être prises par télé-conférence, les décisions prises devant l’être à l’unanimité et confirmées à la prochaine réunion de l’organe d’administration, avec la motivation de l’urgence </w:t>
      </w:r>
      <w:r w:rsidR="007B1C49" w:rsidRPr="00AF771A">
        <w:rPr>
          <w:rFonts w:asciiTheme="minorHAnsi" w:eastAsia="Lato" w:hAnsiTheme="minorHAnsi" w:cstheme="minorHAnsi"/>
          <w:color w:val="000000" w:themeColor="text1"/>
          <w:sz w:val="22"/>
          <w:szCs w:val="22"/>
          <w:lang w:val="fr-BE"/>
        </w:rPr>
        <w:t xml:space="preserve">ou de la nécessité sanitaire </w:t>
      </w:r>
      <w:r w:rsidRPr="00AF771A">
        <w:rPr>
          <w:rFonts w:asciiTheme="minorHAnsi" w:eastAsia="Lato" w:hAnsiTheme="minorHAnsi" w:cstheme="minorHAnsi"/>
          <w:color w:val="000000" w:themeColor="text1"/>
          <w:sz w:val="22"/>
          <w:szCs w:val="22"/>
          <w:lang w:val="fr-BE"/>
        </w:rPr>
        <w:t xml:space="preserve">justifiant cette délibération. </w:t>
      </w:r>
    </w:p>
    <w:p w14:paraId="6F5AAD8A" w14:textId="77777777" w:rsidR="007B1C49" w:rsidRPr="00AF771A" w:rsidRDefault="007B1C49" w:rsidP="007B1C49">
      <w:pPr>
        <w:pStyle w:val="NormalWeb"/>
        <w:jc w:val="both"/>
        <w:rPr>
          <w:rFonts w:asciiTheme="minorHAnsi" w:eastAsia="Lato" w:hAnsiTheme="minorHAnsi" w:cstheme="minorHAnsi"/>
          <w:color w:val="000000" w:themeColor="text1"/>
          <w:sz w:val="22"/>
          <w:szCs w:val="22"/>
          <w:lang w:val="fr-BE"/>
        </w:rPr>
      </w:pPr>
      <w:r w:rsidRPr="00AF771A">
        <w:rPr>
          <w:rFonts w:asciiTheme="minorHAnsi" w:eastAsia="Lato" w:hAnsiTheme="minorHAnsi" w:cstheme="minorHAnsi"/>
          <w:color w:val="000000" w:themeColor="text1"/>
          <w:sz w:val="22"/>
          <w:szCs w:val="22"/>
          <w:lang w:val="fr-BE"/>
        </w:rPr>
        <w:t xml:space="preserve">L’organe d’administration peut élire en son sein un président, un secrétaire et un trésorier. </w:t>
      </w:r>
    </w:p>
    <w:p w14:paraId="4C2D0586" w14:textId="77777777" w:rsidR="007B1C49" w:rsidRPr="00AF771A" w:rsidRDefault="007B1C49" w:rsidP="007B1C49">
      <w:pPr>
        <w:pStyle w:val="NormalWeb"/>
        <w:jc w:val="both"/>
        <w:rPr>
          <w:rFonts w:asciiTheme="minorHAnsi" w:eastAsia="Lato" w:hAnsiTheme="minorHAnsi" w:cstheme="minorHAnsi"/>
          <w:color w:val="000000" w:themeColor="text1"/>
          <w:sz w:val="22"/>
          <w:szCs w:val="22"/>
          <w:lang w:val="fr-BE"/>
        </w:rPr>
      </w:pPr>
      <w:r w:rsidRPr="00AF771A">
        <w:rPr>
          <w:rFonts w:asciiTheme="minorHAnsi" w:eastAsia="Lato" w:hAnsiTheme="minorHAnsi" w:cstheme="minorHAnsi"/>
          <w:color w:val="000000" w:themeColor="text1"/>
          <w:sz w:val="22"/>
          <w:szCs w:val="22"/>
          <w:lang w:val="fr-BE"/>
        </w:rPr>
        <w:t xml:space="preserve">L’organe d’administration gère de manière collégiale les affaires de l’association. Il a dans ses compétences tout ce que la Loi ou les statuts ne réservent pas à l’assemblée générale. </w:t>
      </w:r>
    </w:p>
    <w:p w14:paraId="08479696" w14:textId="5ABFD70A" w:rsidR="007B1C49" w:rsidRPr="00AF771A" w:rsidRDefault="007B1C49" w:rsidP="007B1C49">
      <w:pPr>
        <w:pStyle w:val="NormalWeb"/>
        <w:jc w:val="both"/>
        <w:rPr>
          <w:rFonts w:asciiTheme="minorHAnsi" w:eastAsia="Lato" w:hAnsiTheme="minorHAnsi" w:cstheme="minorHAnsi"/>
          <w:color w:val="000000" w:themeColor="text1"/>
          <w:sz w:val="22"/>
          <w:szCs w:val="22"/>
          <w:lang w:val="fr-BE"/>
        </w:rPr>
      </w:pPr>
      <w:r w:rsidRPr="00AF771A">
        <w:rPr>
          <w:rFonts w:asciiTheme="minorHAnsi" w:eastAsia="Lato" w:hAnsiTheme="minorHAnsi" w:cstheme="minorHAnsi"/>
          <w:color w:val="000000" w:themeColor="text1"/>
          <w:sz w:val="22"/>
          <w:szCs w:val="22"/>
          <w:lang w:val="fr-BE"/>
        </w:rPr>
        <w:t>Par une majorité des deux tiers des voix présentes ou représentées, l’organe d’administration peut déléguer, sous sa responsabilité, la gestion journalière de l’association, avec l’usage de la signature y afférent</w:t>
      </w:r>
      <w:r w:rsidR="00164D1C" w:rsidRPr="00AF771A">
        <w:rPr>
          <w:rFonts w:asciiTheme="minorHAnsi" w:eastAsia="Lato" w:hAnsiTheme="minorHAnsi" w:cstheme="minorHAnsi"/>
          <w:color w:val="000000" w:themeColor="text1"/>
          <w:sz w:val="22"/>
          <w:szCs w:val="22"/>
          <w:lang w:val="fr-BE"/>
        </w:rPr>
        <w:t>e, à l’un ou plusieurs de ses membres ou à un tiers. S’ils sont plusieurs, ils agissent individuellement. L’organe d’administration peut mettre fin à cette délégation par une décision prise à la majorité des deux tiers des voix présentes ou représentées.</w:t>
      </w:r>
    </w:p>
    <w:p w14:paraId="3EC13D69" w14:textId="00451CEA" w:rsidR="00396D36" w:rsidRPr="00396D36" w:rsidRDefault="00396D36" w:rsidP="00396D36">
      <w:pPr>
        <w:pStyle w:val="NormalWeb"/>
        <w:jc w:val="both"/>
        <w:rPr>
          <w:rFonts w:asciiTheme="minorHAnsi" w:eastAsia="Lato" w:hAnsiTheme="minorHAnsi" w:cstheme="minorHAnsi"/>
          <w:color w:val="000000" w:themeColor="text1"/>
          <w:sz w:val="22"/>
          <w:szCs w:val="22"/>
          <w:lang w:val="fr-BE"/>
        </w:rPr>
      </w:pPr>
      <w:bookmarkStart w:id="7" w:name="_2s8eyo1" w:colFirst="0" w:colLast="0"/>
      <w:bookmarkEnd w:id="7"/>
      <w:r w:rsidRPr="00396D36">
        <w:rPr>
          <w:rFonts w:asciiTheme="minorHAnsi" w:eastAsia="Lato" w:hAnsiTheme="minorHAnsi" w:cstheme="minorHAnsi"/>
          <w:color w:val="000000" w:themeColor="text1"/>
          <w:sz w:val="22"/>
          <w:szCs w:val="22"/>
          <w:lang w:val="fr-BE"/>
        </w:rPr>
        <w:t xml:space="preserve">Par gestion quotidienne, on entend les actes et décisions qui n’excèdent pas les besoins de la vie quotidienne de l’association ou qui en raison de leur intérêt mineur ou de leur caractère urgent, ne justifient pas l’intervention de l’organe d’administration. </w:t>
      </w:r>
    </w:p>
    <w:p w14:paraId="27128899" w14:textId="4180ECD4" w:rsidR="00396D36" w:rsidRPr="00396D36" w:rsidRDefault="00396D36" w:rsidP="004C3251">
      <w:pPr>
        <w:pStyle w:val="NormalWeb"/>
        <w:spacing w:before="0" w:beforeAutospacing="0" w:after="0" w:afterAutospacing="0"/>
        <w:jc w:val="both"/>
        <w:rPr>
          <w:rFonts w:asciiTheme="minorHAnsi" w:eastAsia="Lato" w:hAnsiTheme="minorHAnsi" w:cstheme="minorHAnsi"/>
          <w:color w:val="000000" w:themeColor="text1"/>
          <w:sz w:val="22"/>
          <w:szCs w:val="22"/>
          <w:lang w:val="fr-BE"/>
        </w:rPr>
      </w:pPr>
      <w:r w:rsidRPr="00396D36">
        <w:rPr>
          <w:rFonts w:asciiTheme="minorHAnsi" w:eastAsia="Lato" w:hAnsiTheme="minorHAnsi" w:cstheme="minorHAnsi"/>
          <w:color w:val="000000" w:themeColor="text1"/>
          <w:sz w:val="22"/>
          <w:szCs w:val="22"/>
          <w:lang w:val="fr-BE"/>
        </w:rPr>
        <w:t xml:space="preserve">Le </w:t>
      </w:r>
      <w:r w:rsidR="00240111" w:rsidRPr="00396D36">
        <w:rPr>
          <w:rFonts w:asciiTheme="minorHAnsi" w:eastAsia="Lato" w:hAnsiTheme="minorHAnsi" w:cstheme="minorHAnsi"/>
          <w:color w:val="000000" w:themeColor="text1"/>
          <w:sz w:val="22"/>
          <w:szCs w:val="22"/>
          <w:lang w:val="fr-BE"/>
        </w:rPr>
        <w:t>président</w:t>
      </w:r>
      <w:r w:rsidRPr="00396D36">
        <w:rPr>
          <w:rFonts w:asciiTheme="minorHAnsi" w:eastAsia="Lato" w:hAnsiTheme="minorHAnsi" w:cstheme="minorHAnsi"/>
          <w:color w:val="000000" w:themeColor="text1"/>
          <w:sz w:val="22"/>
          <w:szCs w:val="22"/>
          <w:lang w:val="fr-BE"/>
        </w:rPr>
        <w:t xml:space="preserve"> dirige les travaux de l’organe d’administration et des assemblées. En cas d’empêchement, il est </w:t>
      </w:r>
      <w:r w:rsidRPr="00240111">
        <w:rPr>
          <w:rFonts w:asciiTheme="minorHAnsi" w:eastAsia="Lato" w:hAnsiTheme="minorHAnsi" w:cstheme="minorHAnsi"/>
          <w:color w:val="000000" w:themeColor="text1"/>
          <w:sz w:val="22"/>
          <w:szCs w:val="22"/>
          <w:lang w:val="fr-BE"/>
        </w:rPr>
        <w:t>remplacé par le plus âgé des administrateurs présents. En outre, le président :</w:t>
      </w:r>
    </w:p>
    <w:p w14:paraId="0D0F1CFE" w14:textId="77777777" w:rsidR="00396D36" w:rsidRPr="00396D36" w:rsidRDefault="00396D36" w:rsidP="004C3251">
      <w:pPr>
        <w:pStyle w:val="NormalWeb"/>
        <w:numPr>
          <w:ilvl w:val="0"/>
          <w:numId w:val="3"/>
        </w:numPr>
        <w:spacing w:before="0" w:beforeAutospacing="0" w:after="0" w:afterAutospacing="0"/>
        <w:jc w:val="both"/>
        <w:rPr>
          <w:rFonts w:asciiTheme="minorHAnsi" w:eastAsia="Lato" w:hAnsiTheme="minorHAnsi" w:cstheme="minorHAnsi"/>
          <w:color w:val="000000" w:themeColor="text1"/>
          <w:sz w:val="22"/>
          <w:szCs w:val="22"/>
          <w:lang w:val="fr-BE"/>
        </w:rPr>
      </w:pPr>
      <w:r w:rsidRPr="00396D36">
        <w:rPr>
          <w:rFonts w:asciiTheme="minorHAnsi" w:eastAsia="Lato" w:hAnsiTheme="minorHAnsi" w:cstheme="minorHAnsi"/>
          <w:color w:val="000000" w:themeColor="text1"/>
          <w:sz w:val="22"/>
          <w:szCs w:val="22"/>
          <w:lang w:val="fr-BE"/>
        </w:rPr>
        <w:t>contresigne des procès-verbaux de l’assemblée et de l’organe d’administration ;</w:t>
      </w:r>
    </w:p>
    <w:p w14:paraId="17D7F3B9" w14:textId="77777777" w:rsidR="00396D36" w:rsidRPr="00396D36" w:rsidRDefault="00396D36" w:rsidP="004C3251">
      <w:pPr>
        <w:pStyle w:val="NormalWeb"/>
        <w:numPr>
          <w:ilvl w:val="0"/>
          <w:numId w:val="3"/>
        </w:numPr>
        <w:spacing w:before="0" w:beforeAutospacing="0" w:after="0" w:afterAutospacing="0"/>
        <w:jc w:val="both"/>
        <w:rPr>
          <w:rFonts w:asciiTheme="minorHAnsi" w:eastAsia="Lato" w:hAnsiTheme="minorHAnsi" w:cstheme="minorHAnsi"/>
          <w:color w:val="000000" w:themeColor="text1"/>
          <w:sz w:val="22"/>
          <w:szCs w:val="22"/>
          <w:lang w:val="fr-BE"/>
        </w:rPr>
      </w:pPr>
      <w:r w:rsidRPr="00396D36">
        <w:rPr>
          <w:rFonts w:asciiTheme="minorHAnsi" w:eastAsia="Lato" w:hAnsiTheme="minorHAnsi" w:cstheme="minorHAnsi"/>
          <w:color w:val="000000" w:themeColor="text1"/>
          <w:sz w:val="22"/>
          <w:szCs w:val="22"/>
          <w:lang w:val="fr-BE"/>
        </w:rPr>
        <w:t>signe les extraits des procès-verbaux à l’attention des membres et des tiers ;</w:t>
      </w:r>
    </w:p>
    <w:p w14:paraId="6F3476D4" w14:textId="08AF141A" w:rsidR="00396D36" w:rsidRPr="00396D36" w:rsidRDefault="00396D36" w:rsidP="00396D36">
      <w:pPr>
        <w:pStyle w:val="NormalWeb"/>
        <w:numPr>
          <w:ilvl w:val="0"/>
          <w:numId w:val="3"/>
        </w:numPr>
        <w:jc w:val="both"/>
        <w:rPr>
          <w:rFonts w:asciiTheme="minorHAnsi" w:eastAsia="Lato" w:hAnsiTheme="minorHAnsi" w:cstheme="minorHAnsi"/>
          <w:color w:val="000000" w:themeColor="text1"/>
          <w:sz w:val="22"/>
          <w:szCs w:val="22"/>
          <w:lang w:val="fr-BE"/>
        </w:rPr>
      </w:pPr>
      <w:r w:rsidRPr="00396D36">
        <w:rPr>
          <w:rFonts w:asciiTheme="minorHAnsi" w:eastAsia="Lato" w:hAnsiTheme="minorHAnsi" w:cstheme="minorHAnsi"/>
          <w:color w:val="000000" w:themeColor="text1"/>
          <w:sz w:val="22"/>
          <w:szCs w:val="22"/>
          <w:lang w:val="fr-BE"/>
        </w:rPr>
        <w:t>assure la représentation judic</w:t>
      </w:r>
      <w:r w:rsidR="00473092">
        <w:rPr>
          <w:rFonts w:asciiTheme="minorHAnsi" w:eastAsia="Lato" w:hAnsiTheme="minorHAnsi" w:cstheme="minorHAnsi"/>
          <w:color w:val="000000" w:themeColor="text1"/>
          <w:sz w:val="22"/>
          <w:szCs w:val="22"/>
          <w:lang w:val="fr-BE"/>
        </w:rPr>
        <w:t>i</w:t>
      </w:r>
      <w:r w:rsidRPr="00396D36">
        <w:rPr>
          <w:rFonts w:asciiTheme="minorHAnsi" w:eastAsia="Lato" w:hAnsiTheme="minorHAnsi" w:cstheme="minorHAnsi"/>
          <w:color w:val="000000" w:themeColor="text1"/>
          <w:sz w:val="22"/>
          <w:szCs w:val="22"/>
          <w:lang w:val="fr-BE"/>
        </w:rPr>
        <w:t>aire et extra-judiciaire de l’association.</w:t>
      </w:r>
    </w:p>
    <w:p w14:paraId="4ABF8519" w14:textId="10D79136" w:rsidR="00396D36" w:rsidRPr="00396D36" w:rsidRDefault="00396D36" w:rsidP="004C3251">
      <w:pPr>
        <w:pStyle w:val="NormalWeb"/>
        <w:spacing w:before="0" w:beforeAutospacing="0" w:after="0" w:afterAutospacing="0"/>
        <w:jc w:val="both"/>
        <w:rPr>
          <w:rFonts w:asciiTheme="minorHAnsi" w:eastAsia="Lato" w:hAnsiTheme="minorHAnsi" w:cstheme="minorHAnsi"/>
          <w:color w:val="000000" w:themeColor="text1"/>
          <w:sz w:val="22"/>
          <w:szCs w:val="22"/>
          <w:lang w:val="fr-BE"/>
        </w:rPr>
      </w:pPr>
      <w:r w:rsidRPr="00396D36">
        <w:rPr>
          <w:rFonts w:asciiTheme="minorHAnsi" w:eastAsia="Lato" w:hAnsiTheme="minorHAnsi" w:cstheme="minorHAnsi"/>
          <w:color w:val="000000" w:themeColor="text1"/>
          <w:sz w:val="22"/>
          <w:szCs w:val="22"/>
          <w:lang w:val="fr-BE"/>
        </w:rPr>
        <w:lastRenderedPageBreak/>
        <w:t xml:space="preserve">Le </w:t>
      </w:r>
      <w:r w:rsidR="00522D52" w:rsidRPr="00396D36">
        <w:rPr>
          <w:rFonts w:asciiTheme="minorHAnsi" w:eastAsia="Lato" w:hAnsiTheme="minorHAnsi" w:cstheme="minorHAnsi"/>
          <w:color w:val="000000" w:themeColor="text1"/>
          <w:sz w:val="22"/>
          <w:szCs w:val="22"/>
          <w:lang w:val="fr-BE"/>
        </w:rPr>
        <w:t>secrétaire</w:t>
      </w:r>
      <w:r w:rsidRPr="00396D36">
        <w:rPr>
          <w:rFonts w:asciiTheme="minorHAnsi" w:eastAsia="Lato" w:hAnsiTheme="minorHAnsi" w:cstheme="minorHAnsi"/>
          <w:color w:val="000000" w:themeColor="text1"/>
          <w:sz w:val="22"/>
          <w:szCs w:val="22"/>
          <w:lang w:val="fr-BE"/>
        </w:rPr>
        <w:t xml:space="preserve"> : </w:t>
      </w:r>
    </w:p>
    <w:p w14:paraId="52AD8A86" w14:textId="77777777" w:rsidR="00240111" w:rsidRPr="00396D36" w:rsidRDefault="00240111" w:rsidP="004C3251">
      <w:pPr>
        <w:pStyle w:val="NormalWeb"/>
        <w:numPr>
          <w:ilvl w:val="0"/>
          <w:numId w:val="3"/>
        </w:numPr>
        <w:spacing w:before="0" w:beforeAutospacing="0" w:after="0" w:afterAutospacing="0"/>
        <w:jc w:val="both"/>
        <w:rPr>
          <w:rFonts w:asciiTheme="minorHAnsi" w:eastAsia="Lato" w:hAnsiTheme="minorHAnsi" w:cstheme="minorHAnsi"/>
          <w:color w:val="000000" w:themeColor="text1"/>
          <w:sz w:val="22"/>
          <w:szCs w:val="22"/>
          <w:lang w:val="fr-BE"/>
        </w:rPr>
      </w:pPr>
      <w:r w:rsidRPr="00396D36">
        <w:rPr>
          <w:rFonts w:asciiTheme="minorHAnsi" w:eastAsia="Lato" w:hAnsiTheme="minorHAnsi" w:cstheme="minorHAnsi"/>
          <w:color w:val="000000" w:themeColor="text1"/>
          <w:sz w:val="22"/>
          <w:szCs w:val="22"/>
          <w:lang w:val="fr-BE"/>
        </w:rPr>
        <w:t>convoque l’organe d’administration et en signe les engagements ;</w:t>
      </w:r>
    </w:p>
    <w:p w14:paraId="600EE7C8" w14:textId="77777777" w:rsidR="00240111" w:rsidRPr="00396D36" w:rsidRDefault="00240111" w:rsidP="00240111">
      <w:pPr>
        <w:pStyle w:val="NormalWeb"/>
        <w:numPr>
          <w:ilvl w:val="0"/>
          <w:numId w:val="3"/>
        </w:numPr>
        <w:jc w:val="both"/>
        <w:rPr>
          <w:rFonts w:asciiTheme="minorHAnsi" w:hAnsiTheme="minorHAnsi" w:cstheme="minorHAnsi"/>
          <w:color w:val="000000" w:themeColor="text1"/>
          <w:sz w:val="22"/>
          <w:szCs w:val="22"/>
          <w:lang w:val="fr-BE"/>
        </w:rPr>
      </w:pPr>
      <w:r w:rsidRPr="00396D36">
        <w:rPr>
          <w:rFonts w:asciiTheme="minorHAnsi" w:eastAsia="Lato" w:hAnsiTheme="minorHAnsi" w:cstheme="minorHAnsi"/>
          <w:color w:val="000000" w:themeColor="text1"/>
          <w:sz w:val="22"/>
          <w:szCs w:val="22"/>
          <w:lang w:val="fr-BE"/>
        </w:rPr>
        <w:t>dresse le procès-verbal des réunions de l’organe d‘administration et des assemblées ;</w:t>
      </w:r>
    </w:p>
    <w:p w14:paraId="3061E115" w14:textId="6C23698A" w:rsidR="00396D36" w:rsidRPr="00396D36" w:rsidRDefault="00396D36" w:rsidP="00396D36">
      <w:pPr>
        <w:pStyle w:val="NormalWeb"/>
        <w:numPr>
          <w:ilvl w:val="0"/>
          <w:numId w:val="3"/>
        </w:numPr>
        <w:jc w:val="both"/>
        <w:rPr>
          <w:rFonts w:asciiTheme="minorHAnsi" w:hAnsiTheme="minorHAnsi" w:cstheme="minorHAnsi"/>
          <w:color w:val="000000" w:themeColor="text1"/>
          <w:sz w:val="22"/>
          <w:szCs w:val="22"/>
          <w:lang w:val="fr-BE"/>
        </w:rPr>
      </w:pPr>
      <w:r w:rsidRPr="00396D36">
        <w:rPr>
          <w:rFonts w:asciiTheme="minorHAnsi" w:eastAsia="Lato" w:hAnsiTheme="minorHAnsi" w:cstheme="minorHAnsi"/>
          <w:color w:val="000000" w:themeColor="text1"/>
          <w:sz w:val="22"/>
          <w:szCs w:val="22"/>
          <w:lang w:val="fr-BE"/>
        </w:rPr>
        <w:t>tient à̀ jour les fichiers des membres et assure leur consultation par les membres ;</w:t>
      </w:r>
    </w:p>
    <w:p w14:paraId="1F2E3549" w14:textId="77777777" w:rsidR="00396D36" w:rsidRPr="00396D36" w:rsidRDefault="00396D36" w:rsidP="00396D36">
      <w:pPr>
        <w:pStyle w:val="NormalWeb"/>
        <w:numPr>
          <w:ilvl w:val="0"/>
          <w:numId w:val="3"/>
        </w:numPr>
        <w:jc w:val="both"/>
        <w:rPr>
          <w:rFonts w:asciiTheme="minorHAnsi" w:hAnsiTheme="minorHAnsi" w:cstheme="minorHAnsi"/>
          <w:color w:val="000000" w:themeColor="text1"/>
          <w:sz w:val="22"/>
          <w:szCs w:val="22"/>
          <w:lang w:val="fr-BE"/>
        </w:rPr>
      </w:pPr>
      <w:r w:rsidRPr="00396D36">
        <w:rPr>
          <w:rFonts w:asciiTheme="minorHAnsi" w:eastAsia="Lato" w:hAnsiTheme="minorHAnsi" w:cstheme="minorHAnsi"/>
          <w:color w:val="000000" w:themeColor="text1"/>
          <w:sz w:val="22"/>
          <w:szCs w:val="22"/>
          <w:lang w:val="fr-BE"/>
        </w:rPr>
        <w:t>contresigne les engagements de l’association ;</w:t>
      </w:r>
    </w:p>
    <w:p w14:paraId="4ABEF6FA" w14:textId="77777777" w:rsidR="00396D36" w:rsidRPr="00396D36" w:rsidRDefault="00396D36" w:rsidP="00396D36">
      <w:pPr>
        <w:pStyle w:val="NormalWeb"/>
        <w:numPr>
          <w:ilvl w:val="0"/>
          <w:numId w:val="3"/>
        </w:numPr>
        <w:jc w:val="both"/>
        <w:rPr>
          <w:rFonts w:asciiTheme="minorHAnsi" w:hAnsiTheme="minorHAnsi" w:cstheme="minorHAnsi"/>
          <w:color w:val="000000" w:themeColor="text1"/>
          <w:sz w:val="22"/>
          <w:szCs w:val="22"/>
          <w:lang w:val="fr-BE"/>
        </w:rPr>
      </w:pPr>
      <w:r w:rsidRPr="00396D36">
        <w:rPr>
          <w:rFonts w:asciiTheme="minorHAnsi" w:eastAsia="Lato" w:hAnsiTheme="minorHAnsi" w:cstheme="minorHAnsi"/>
          <w:color w:val="000000" w:themeColor="text1"/>
          <w:sz w:val="22"/>
          <w:szCs w:val="22"/>
          <w:lang w:val="fr-BE"/>
        </w:rPr>
        <w:t xml:space="preserve">organise la consultation par les membres des registres tenus par l’association ; </w:t>
      </w:r>
    </w:p>
    <w:p w14:paraId="271C64AE" w14:textId="3351286E" w:rsidR="00240111" w:rsidRPr="00240111" w:rsidRDefault="00396D36" w:rsidP="00240111">
      <w:pPr>
        <w:pStyle w:val="NormalWeb"/>
        <w:numPr>
          <w:ilvl w:val="0"/>
          <w:numId w:val="3"/>
        </w:numPr>
        <w:jc w:val="both"/>
        <w:rPr>
          <w:rFonts w:asciiTheme="minorHAnsi" w:hAnsiTheme="minorHAnsi" w:cstheme="minorHAnsi"/>
          <w:color w:val="000000" w:themeColor="text1"/>
          <w:sz w:val="22"/>
          <w:szCs w:val="22"/>
          <w:lang w:val="fr-BE"/>
        </w:rPr>
      </w:pPr>
      <w:r w:rsidRPr="00396D36">
        <w:rPr>
          <w:rFonts w:asciiTheme="minorHAnsi" w:eastAsia="Lato" w:hAnsiTheme="minorHAnsi" w:cstheme="minorHAnsi"/>
          <w:color w:val="000000" w:themeColor="text1"/>
          <w:sz w:val="22"/>
          <w:szCs w:val="22"/>
          <w:lang w:val="fr-BE"/>
        </w:rPr>
        <w:t>assure les démarches requises auprès du Tribunal de l’entreprise.</w:t>
      </w:r>
    </w:p>
    <w:p w14:paraId="2C0AE1D9" w14:textId="77777777" w:rsidR="00396D36" w:rsidRPr="00396D36" w:rsidRDefault="00396D36" w:rsidP="004C3251">
      <w:pPr>
        <w:pStyle w:val="NormalWeb"/>
        <w:spacing w:before="0" w:beforeAutospacing="0" w:after="0" w:afterAutospacing="0"/>
        <w:jc w:val="both"/>
        <w:rPr>
          <w:rFonts w:asciiTheme="minorHAnsi" w:eastAsia="Lato" w:hAnsiTheme="minorHAnsi" w:cstheme="minorHAnsi"/>
          <w:color w:val="000000" w:themeColor="text1"/>
          <w:sz w:val="22"/>
          <w:szCs w:val="22"/>
          <w:lang w:val="fr-BE"/>
        </w:rPr>
      </w:pPr>
      <w:r w:rsidRPr="00396D36">
        <w:rPr>
          <w:rFonts w:asciiTheme="minorHAnsi" w:eastAsia="Lato" w:hAnsiTheme="minorHAnsi" w:cstheme="minorHAnsi"/>
          <w:color w:val="000000" w:themeColor="text1"/>
          <w:sz w:val="22"/>
          <w:szCs w:val="22"/>
          <w:lang w:val="fr-BE"/>
        </w:rPr>
        <w:t xml:space="preserve">Le trésorier : </w:t>
      </w:r>
    </w:p>
    <w:p w14:paraId="38871D3F" w14:textId="77777777" w:rsidR="00396D36" w:rsidRPr="00396D36" w:rsidRDefault="00396D36" w:rsidP="004C3251">
      <w:pPr>
        <w:pStyle w:val="NormalWeb"/>
        <w:numPr>
          <w:ilvl w:val="0"/>
          <w:numId w:val="4"/>
        </w:numPr>
        <w:spacing w:before="0" w:beforeAutospacing="0" w:after="0" w:afterAutospacing="0"/>
        <w:jc w:val="both"/>
        <w:rPr>
          <w:rFonts w:asciiTheme="minorHAnsi" w:hAnsiTheme="minorHAnsi" w:cstheme="minorHAnsi"/>
          <w:color w:val="000000" w:themeColor="text1"/>
          <w:sz w:val="22"/>
          <w:szCs w:val="22"/>
          <w:lang w:val="fr-BE"/>
        </w:rPr>
      </w:pPr>
      <w:r w:rsidRPr="00396D36">
        <w:rPr>
          <w:rFonts w:asciiTheme="minorHAnsi" w:eastAsia="Lato" w:hAnsiTheme="minorHAnsi" w:cstheme="minorHAnsi"/>
          <w:color w:val="000000" w:themeColor="text1"/>
          <w:sz w:val="22"/>
          <w:szCs w:val="22"/>
          <w:lang w:val="fr-BE"/>
        </w:rPr>
        <w:t>est responsable de la gestion financière et gère les comptes bancaires et les caisses ;</w:t>
      </w:r>
    </w:p>
    <w:p w14:paraId="3279C471" w14:textId="77777777" w:rsidR="00396D36" w:rsidRPr="00396D36" w:rsidRDefault="00396D36" w:rsidP="00396D36">
      <w:pPr>
        <w:pStyle w:val="NormalWeb"/>
        <w:numPr>
          <w:ilvl w:val="0"/>
          <w:numId w:val="4"/>
        </w:numPr>
        <w:jc w:val="both"/>
        <w:rPr>
          <w:rFonts w:asciiTheme="minorHAnsi" w:hAnsiTheme="minorHAnsi" w:cstheme="minorHAnsi"/>
          <w:color w:val="000000" w:themeColor="text1"/>
          <w:sz w:val="22"/>
          <w:szCs w:val="22"/>
          <w:lang w:val="fr-BE"/>
        </w:rPr>
      </w:pPr>
      <w:r w:rsidRPr="00396D36">
        <w:rPr>
          <w:rFonts w:asciiTheme="minorHAnsi" w:eastAsia="Lato" w:hAnsiTheme="minorHAnsi" w:cstheme="minorHAnsi"/>
          <w:color w:val="000000" w:themeColor="text1"/>
          <w:sz w:val="22"/>
          <w:szCs w:val="22"/>
          <w:lang w:val="fr-BE"/>
        </w:rPr>
        <w:t>assure le recouvrement des recettes et le paiement des dépenses ;</w:t>
      </w:r>
    </w:p>
    <w:p w14:paraId="0471F2A1" w14:textId="69C2960D" w:rsidR="00396D36" w:rsidRPr="00396D36" w:rsidRDefault="00240111" w:rsidP="00396D36">
      <w:pPr>
        <w:pStyle w:val="NormalWeb"/>
        <w:numPr>
          <w:ilvl w:val="0"/>
          <w:numId w:val="4"/>
        </w:numPr>
        <w:jc w:val="both"/>
        <w:rPr>
          <w:rFonts w:asciiTheme="minorHAnsi" w:hAnsiTheme="minorHAnsi" w:cstheme="minorHAnsi"/>
          <w:color w:val="000000" w:themeColor="text1"/>
          <w:sz w:val="22"/>
          <w:szCs w:val="22"/>
          <w:lang w:val="fr-BE"/>
        </w:rPr>
      </w:pPr>
      <w:r>
        <w:rPr>
          <w:rFonts w:asciiTheme="minorHAnsi" w:eastAsia="Lato" w:hAnsiTheme="minorHAnsi" w:cstheme="minorHAnsi"/>
          <w:color w:val="000000" w:themeColor="text1"/>
          <w:sz w:val="22"/>
          <w:szCs w:val="22"/>
          <w:lang w:val="fr-BE"/>
        </w:rPr>
        <w:t>supervise</w:t>
      </w:r>
      <w:r w:rsidR="00396D36" w:rsidRPr="00396D36">
        <w:rPr>
          <w:rFonts w:asciiTheme="minorHAnsi" w:eastAsia="Lato" w:hAnsiTheme="minorHAnsi" w:cstheme="minorHAnsi"/>
          <w:color w:val="000000" w:themeColor="text1"/>
          <w:sz w:val="22"/>
          <w:szCs w:val="22"/>
          <w:lang w:val="fr-BE"/>
        </w:rPr>
        <w:t xml:space="preserve"> les écritures comptables</w:t>
      </w:r>
      <w:r>
        <w:rPr>
          <w:rFonts w:asciiTheme="minorHAnsi" w:eastAsia="Lato" w:hAnsiTheme="minorHAnsi" w:cstheme="minorHAnsi"/>
          <w:color w:val="000000" w:themeColor="text1"/>
          <w:sz w:val="22"/>
          <w:szCs w:val="22"/>
          <w:lang w:val="fr-BE"/>
        </w:rPr>
        <w:t>, l’établissement d</w:t>
      </w:r>
      <w:r w:rsidR="00396D36" w:rsidRPr="00396D36">
        <w:rPr>
          <w:rFonts w:asciiTheme="minorHAnsi" w:eastAsia="Lato" w:hAnsiTheme="minorHAnsi" w:cstheme="minorHAnsi"/>
          <w:color w:val="000000" w:themeColor="text1"/>
          <w:sz w:val="22"/>
          <w:szCs w:val="22"/>
          <w:lang w:val="fr-BE"/>
        </w:rPr>
        <w:t>es comptes annuels ;</w:t>
      </w:r>
    </w:p>
    <w:p w14:paraId="2275BA38" w14:textId="77777777" w:rsidR="00396D36" w:rsidRPr="00396D36" w:rsidRDefault="00396D36" w:rsidP="00396D36">
      <w:pPr>
        <w:pStyle w:val="NormalWeb"/>
        <w:numPr>
          <w:ilvl w:val="0"/>
          <w:numId w:val="4"/>
        </w:numPr>
        <w:jc w:val="both"/>
        <w:rPr>
          <w:rFonts w:asciiTheme="minorHAnsi" w:hAnsiTheme="minorHAnsi" w:cstheme="minorHAnsi"/>
          <w:color w:val="000000" w:themeColor="text1"/>
          <w:sz w:val="22"/>
          <w:szCs w:val="22"/>
          <w:lang w:val="fr-BE"/>
        </w:rPr>
      </w:pPr>
      <w:r w:rsidRPr="00396D36">
        <w:rPr>
          <w:rFonts w:asciiTheme="minorHAnsi" w:eastAsia="Lato" w:hAnsiTheme="minorHAnsi" w:cstheme="minorHAnsi"/>
          <w:color w:val="000000" w:themeColor="text1"/>
          <w:sz w:val="22"/>
          <w:szCs w:val="22"/>
          <w:lang w:val="fr-BE"/>
        </w:rPr>
        <w:t>présente la situation financière à l’assemblée générale ;</w:t>
      </w:r>
    </w:p>
    <w:p w14:paraId="1975C4DF" w14:textId="77777777" w:rsidR="00396D36" w:rsidRPr="00396D36" w:rsidRDefault="00396D36" w:rsidP="00396D36">
      <w:pPr>
        <w:pStyle w:val="NormalWeb"/>
        <w:numPr>
          <w:ilvl w:val="0"/>
          <w:numId w:val="4"/>
        </w:numPr>
        <w:jc w:val="both"/>
        <w:rPr>
          <w:rFonts w:asciiTheme="minorHAnsi" w:hAnsiTheme="minorHAnsi" w:cstheme="minorHAnsi"/>
          <w:color w:val="000000" w:themeColor="text1"/>
          <w:sz w:val="22"/>
          <w:szCs w:val="22"/>
          <w:lang w:val="fr-BE"/>
        </w:rPr>
      </w:pPr>
      <w:r w:rsidRPr="00396D36">
        <w:rPr>
          <w:rFonts w:asciiTheme="minorHAnsi" w:eastAsia="Lato" w:hAnsiTheme="minorHAnsi" w:cstheme="minorHAnsi"/>
          <w:color w:val="000000" w:themeColor="text1"/>
          <w:sz w:val="22"/>
          <w:szCs w:val="22"/>
          <w:lang w:val="fr-BE"/>
        </w:rPr>
        <w:t>organise la consultation par les membres des documents comptables ;</w:t>
      </w:r>
    </w:p>
    <w:p w14:paraId="560E6046" w14:textId="77777777" w:rsidR="00396D36" w:rsidRPr="00396D36" w:rsidRDefault="00396D36" w:rsidP="00396D36">
      <w:pPr>
        <w:pStyle w:val="NormalWeb"/>
        <w:numPr>
          <w:ilvl w:val="0"/>
          <w:numId w:val="4"/>
        </w:numPr>
        <w:jc w:val="both"/>
        <w:rPr>
          <w:rFonts w:asciiTheme="minorHAnsi" w:hAnsiTheme="minorHAnsi" w:cstheme="minorHAnsi"/>
          <w:color w:val="000000" w:themeColor="text1"/>
          <w:sz w:val="22"/>
          <w:szCs w:val="22"/>
          <w:lang w:val="fr-BE"/>
        </w:rPr>
      </w:pPr>
      <w:r w:rsidRPr="00396D36">
        <w:rPr>
          <w:rFonts w:asciiTheme="minorHAnsi" w:eastAsia="Lato" w:hAnsiTheme="minorHAnsi" w:cstheme="minorHAnsi"/>
          <w:color w:val="000000" w:themeColor="text1"/>
          <w:sz w:val="22"/>
          <w:szCs w:val="22"/>
          <w:lang w:val="fr-BE"/>
        </w:rPr>
        <w:t>assure la publication annuelle des comptes et du bilan.</w:t>
      </w:r>
    </w:p>
    <w:p w14:paraId="7B36A14D" w14:textId="727B1A94" w:rsidR="00240111" w:rsidRDefault="00BA0BB4" w:rsidP="00240111">
      <w:pPr>
        <w:pStyle w:val="NormalWeb"/>
        <w:jc w:val="both"/>
        <w:rPr>
          <w:rFonts w:asciiTheme="minorHAnsi" w:eastAsia="Lato" w:hAnsiTheme="minorHAnsi" w:cstheme="minorHAnsi"/>
          <w:b/>
          <w:bCs/>
          <w:color w:val="000000" w:themeColor="text1"/>
          <w:sz w:val="22"/>
          <w:szCs w:val="22"/>
          <w:u w:val="single"/>
          <w:lang w:val="fr-BE"/>
        </w:rPr>
      </w:pPr>
      <w:r w:rsidRPr="00336B40">
        <w:rPr>
          <w:rFonts w:asciiTheme="minorHAnsi" w:eastAsia="Lato" w:hAnsiTheme="minorHAnsi" w:cstheme="minorHAnsi"/>
          <w:b/>
          <w:bCs/>
          <w:color w:val="000000" w:themeColor="text1"/>
          <w:sz w:val="22"/>
          <w:szCs w:val="22"/>
          <w:u w:val="single"/>
          <w:lang w:val="fr-BE"/>
        </w:rPr>
        <w:t xml:space="preserve">Titre </w:t>
      </w:r>
      <w:r w:rsidR="00B173DA">
        <w:rPr>
          <w:rFonts w:asciiTheme="minorHAnsi" w:eastAsia="Lato" w:hAnsiTheme="minorHAnsi" w:cstheme="minorHAnsi"/>
          <w:b/>
          <w:bCs/>
          <w:color w:val="000000" w:themeColor="text1"/>
          <w:sz w:val="22"/>
          <w:szCs w:val="22"/>
          <w:u w:val="single"/>
          <w:lang w:val="fr-BE"/>
        </w:rPr>
        <w:t>5</w:t>
      </w:r>
      <w:r w:rsidR="007731D4" w:rsidRPr="00336B40">
        <w:rPr>
          <w:rFonts w:asciiTheme="minorHAnsi" w:eastAsia="Lato" w:hAnsiTheme="minorHAnsi" w:cstheme="minorHAnsi"/>
          <w:b/>
          <w:bCs/>
          <w:color w:val="000000" w:themeColor="text1"/>
          <w:sz w:val="22"/>
          <w:szCs w:val="22"/>
          <w:u w:val="single"/>
          <w:lang w:val="fr-BE"/>
        </w:rPr>
        <w:t xml:space="preserve"> -</w:t>
      </w:r>
      <w:r w:rsidRPr="00336B40">
        <w:rPr>
          <w:rFonts w:asciiTheme="minorHAnsi" w:eastAsia="Lato" w:hAnsiTheme="minorHAnsi" w:cstheme="minorHAnsi"/>
          <w:b/>
          <w:bCs/>
          <w:color w:val="000000" w:themeColor="text1"/>
          <w:sz w:val="22"/>
          <w:szCs w:val="22"/>
          <w:u w:val="single"/>
          <w:lang w:val="fr-BE"/>
        </w:rPr>
        <w:t xml:space="preserve"> </w:t>
      </w:r>
      <w:r w:rsidR="00DD72BA" w:rsidRPr="00336B40">
        <w:rPr>
          <w:rFonts w:asciiTheme="minorHAnsi" w:eastAsia="Lato" w:hAnsiTheme="minorHAnsi" w:cstheme="minorHAnsi"/>
          <w:b/>
          <w:bCs/>
          <w:color w:val="000000" w:themeColor="text1"/>
          <w:sz w:val="22"/>
          <w:szCs w:val="22"/>
          <w:u w:val="single"/>
          <w:lang w:val="fr-BE"/>
        </w:rPr>
        <w:t>L</w:t>
      </w:r>
      <w:r w:rsidRPr="00336B40">
        <w:rPr>
          <w:rFonts w:asciiTheme="minorHAnsi" w:eastAsia="Lato" w:hAnsiTheme="minorHAnsi" w:cstheme="minorHAnsi"/>
          <w:b/>
          <w:bCs/>
          <w:color w:val="000000" w:themeColor="text1"/>
          <w:sz w:val="22"/>
          <w:szCs w:val="22"/>
          <w:u w:val="single"/>
          <w:lang w:val="fr-BE"/>
        </w:rPr>
        <w:t>a gestion</w:t>
      </w:r>
      <w:r w:rsidR="00DD72BA" w:rsidRPr="00336B40">
        <w:rPr>
          <w:rFonts w:asciiTheme="minorHAnsi" w:eastAsia="Lato" w:hAnsiTheme="minorHAnsi" w:cstheme="minorHAnsi"/>
          <w:b/>
          <w:bCs/>
          <w:color w:val="000000" w:themeColor="text1"/>
          <w:sz w:val="22"/>
          <w:szCs w:val="22"/>
          <w:u w:val="single"/>
          <w:lang w:val="fr-BE"/>
        </w:rPr>
        <w:t xml:space="preserve"> de l’association</w:t>
      </w:r>
      <w:r w:rsidR="0013E78D" w:rsidRPr="00336B40">
        <w:rPr>
          <w:rFonts w:asciiTheme="minorHAnsi" w:eastAsia="Lato" w:hAnsiTheme="minorHAnsi" w:cstheme="minorHAnsi"/>
          <w:b/>
          <w:bCs/>
          <w:color w:val="000000" w:themeColor="text1"/>
          <w:sz w:val="22"/>
          <w:szCs w:val="22"/>
          <w:u w:val="single"/>
          <w:lang w:val="fr-BE"/>
        </w:rPr>
        <w:t xml:space="preserve"> </w:t>
      </w:r>
    </w:p>
    <w:p w14:paraId="3898C781" w14:textId="08C38C44" w:rsidR="00733E37" w:rsidRDefault="00240111" w:rsidP="00733E37">
      <w:pPr>
        <w:pStyle w:val="NormalWeb"/>
        <w:jc w:val="both"/>
        <w:rPr>
          <w:rFonts w:asciiTheme="minorHAnsi" w:eastAsia="Lato" w:hAnsiTheme="minorHAnsi" w:cstheme="minorHAnsi"/>
          <w:i/>
          <w:iCs/>
          <w:color w:val="000000" w:themeColor="text1"/>
          <w:sz w:val="22"/>
          <w:szCs w:val="22"/>
          <w:u w:val="single"/>
          <w:lang w:val="fr-BE"/>
        </w:rPr>
      </w:pPr>
      <w:r w:rsidRPr="00336B40">
        <w:rPr>
          <w:rFonts w:asciiTheme="minorHAnsi" w:eastAsia="Lato" w:hAnsiTheme="minorHAnsi" w:cstheme="minorHAnsi"/>
          <w:i/>
          <w:iCs/>
          <w:color w:val="000000" w:themeColor="text1"/>
          <w:sz w:val="22"/>
          <w:szCs w:val="22"/>
          <w:u w:val="single"/>
          <w:lang w:val="fr-BE"/>
        </w:rPr>
        <w:t>Article 10 – L</w:t>
      </w:r>
      <w:r>
        <w:rPr>
          <w:rFonts w:asciiTheme="minorHAnsi" w:eastAsia="Lato" w:hAnsiTheme="minorHAnsi" w:cstheme="minorHAnsi"/>
          <w:i/>
          <w:iCs/>
          <w:color w:val="000000" w:themeColor="text1"/>
          <w:sz w:val="22"/>
          <w:szCs w:val="22"/>
          <w:u w:val="single"/>
          <w:lang w:val="fr-BE"/>
        </w:rPr>
        <w:t>’organigramme</w:t>
      </w:r>
      <w:r w:rsidR="00733E37">
        <w:rPr>
          <w:rFonts w:asciiTheme="minorHAnsi" w:eastAsia="Lato" w:hAnsiTheme="minorHAnsi" w:cstheme="minorHAnsi"/>
          <w:i/>
          <w:iCs/>
          <w:color w:val="000000" w:themeColor="text1"/>
          <w:sz w:val="22"/>
          <w:szCs w:val="22"/>
          <w:u w:val="single"/>
          <w:lang w:val="fr-BE"/>
        </w:rPr>
        <w:t xml:space="preserve"> de l’association</w:t>
      </w:r>
    </w:p>
    <w:p w14:paraId="50E8CBA4" w14:textId="77777777" w:rsidR="0047765D" w:rsidRDefault="0047765D" w:rsidP="00733E37">
      <w:pPr>
        <w:pStyle w:val="NormalWeb"/>
        <w:jc w:val="both"/>
        <w:rPr>
          <w:rFonts w:asciiTheme="minorHAnsi" w:eastAsia="Lato" w:hAnsiTheme="minorHAnsi" w:cstheme="minorHAnsi"/>
          <w:i/>
          <w:iCs/>
          <w:color w:val="000000" w:themeColor="text1"/>
          <w:sz w:val="22"/>
          <w:szCs w:val="22"/>
          <w:u w:val="single"/>
          <w:lang w:val="fr-BE"/>
        </w:rPr>
      </w:pPr>
    </w:p>
    <w:p w14:paraId="69A85AF9" w14:textId="63C33547" w:rsidR="00733E37" w:rsidRPr="0047765D" w:rsidRDefault="0047765D" w:rsidP="0047765D">
      <w:pPr>
        <w:rPr>
          <w:lang w:val="nl-BE"/>
        </w:rPr>
      </w:pPr>
      <w:r>
        <w:rPr>
          <w:noProof/>
          <w:lang w:eastAsia="fr-FR"/>
        </w:rPr>
        <w:drawing>
          <wp:inline distT="0" distB="0" distL="0" distR="0" wp14:anchorId="25D3F48C" wp14:editId="51C46DAE">
            <wp:extent cx="5756910" cy="3226278"/>
            <wp:effectExtent l="0" t="0" r="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2E1F334" w14:textId="77777777" w:rsidR="0047765D" w:rsidRDefault="0047765D" w:rsidP="00733E37">
      <w:pPr>
        <w:pStyle w:val="NormalWeb"/>
        <w:jc w:val="both"/>
        <w:rPr>
          <w:rFonts w:asciiTheme="minorHAnsi" w:eastAsia="Lato" w:hAnsiTheme="minorHAnsi" w:cstheme="minorHAnsi"/>
          <w:i/>
          <w:iCs/>
          <w:color w:val="000000" w:themeColor="text1"/>
          <w:sz w:val="22"/>
          <w:szCs w:val="22"/>
          <w:u w:val="single"/>
          <w:lang w:val="fr-BE"/>
        </w:rPr>
      </w:pPr>
    </w:p>
    <w:p w14:paraId="0150E7CF" w14:textId="77777777" w:rsidR="0047765D" w:rsidRDefault="0047765D" w:rsidP="00733E37">
      <w:pPr>
        <w:pStyle w:val="NormalWeb"/>
        <w:jc w:val="both"/>
        <w:rPr>
          <w:rFonts w:asciiTheme="minorHAnsi" w:eastAsia="Lato" w:hAnsiTheme="minorHAnsi" w:cstheme="minorHAnsi"/>
          <w:i/>
          <w:iCs/>
          <w:color w:val="000000" w:themeColor="text1"/>
          <w:sz w:val="22"/>
          <w:szCs w:val="22"/>
          <w:u w:val="single"/>
          <w:lang w:val="fr-BE"/>
        </w:rPr>
      </w:pPr>
    </w:p>
    <w:p w14:paraId="14FE434A" w14:textId="77777777" w:rsidR="0047765D" w:rsidRDefault="0047765D" w:rsidP="00733E37">
      <w:pPr>
        <w:pStyle w:val="NormalWeb"/>
        <w:jc w:val="both"/>
        <w:rPr>
          <w:rFonts w:asciiTheme="minorHAnsi" w:eastAsia="Lato" w:hAnsiTheme="minorHAnsi" w:cstheme="minorHAnsi"/>
          <w:i/>
          <w:iCs/>
          <w:color w:val="000000" w:themeColor="text1"/>
          <w:sz w:val="22"/>
          <w:szCs w:val="22"/>
          <w:u w:val="single"/>
          <w:lang w:val="fr-BE"/>
        </w:rPr>
      </w:pPr>
    </w:p>
    <w:p w14:paraId="2BA4FEB8" w14:textId="77777777" w:rsidR="0047765D" w:rsidRDefault="0047765D" w:rsidP="00733E37">
      <w:pPr>
        <w:pStyle w:val="NormalWeb"/>
        <w:jc w:val="both"/>
        <w:rPr>
          <w:rFonts w:asciiTheme="minorHAnsi" w:eastAsia="Lato" w:hAnsiTheme="minorHAnsi" w:cstheme="minorHAnsi"/>
          <w:i/>
          <w:iCs/>
          <w:color w:val="000000" w:themeColor="text1"/>
          <w:sz w:val="22"/>
          <w:szCs w:val="22"/>
          <w:u w:val="single"/>
          <w:lang w:val="fr-BE"/>
        </w:rPr>
      </w:pPr>
    </w:p>
    <w:p w14:paraId="09B891F1" w14:textId="77777777" w:rsidR="0047765D" w:rsidRDefault="0047765D" w:rsidP="00733E37">
      <w:pPr>
        <w:pStyle w:val="NormalWeb"/>
        <w:jc w:val="both"/>
        <w:rPr>
          <w:rFonts w:asciiTheme="minorHAnsi" w:eastAsia="Lato" w:hAnsiTheme="minorHAnsi" w:cstheme="minorHAnsi"/>
          <w:i/>
          <w:iCs/>
          <w:color w:val="000000" w:themeColor="text1"/>
          <w:sz w:val="22"/>
          <w:szCs w:val="22"/>
          <w:u w:val="single"/>
          <w:lang w:val="fr-BE"/>
        </w:rPr>
      </w:pPr>
    </w:p>
    <w:p w14:paraId="624F4043" w14:textId="233A2C0C" w:rsidR="00733E37" w:rsidRDefault="00733E37" w:rsidP="00733E37">
      <w:pPr>
        <w:pStyle w:val="NormalWeb"/>
        <w:jc w:val="both"/>
        <w:rPr>
          <w:rFonts w:asciiTheme="minorHAnsi" w:eastAsia="Lato" w:hAnsiTheme="minorHAnsi" w:cstheme="minorHAnsi"/>
          <w:i/>
          <w:iCs/>
          <w:color w:val="000000" w:themeColor="text1"/>
          <w:sz w:val="22"/>
          <w:szCs w:val="22"/>
          <w:u w:val="single"/>
          <w:lang w:val="fr-BE"/>
        </w:rPr>
      </w:pPr>
      <w:r w:rsidRPr="00336B40">
        <w:rPr>
          <w:rFonts w:asciiTheme="minorHAnsi" w:eastAsia="Lato" w:hAnsiTheme="minorHAnsi" w:cstheme="minorHAnsi"/>
          <w:i/>
          <w:iCs/>
          <w:color w:val="000000" w:themeColor="text1"/>
          <w:sz w:val="22"/>
          <w:szCs w:val="22"/>
          <w:u w:val="single"/>
          <w:lang w:val="fr-BE"/>
        </w:rPr>
        <w:lastRenderedPageBreak/>
        <w:t>Article 1</w:t>
      </w:r>
      <w:r>
        <w:rPr>
          <w:rFonts w:asciiTheme="minorHAnsi" w:eastAsia="Lato" w:hAnsiTheme="minorHAnsi" w:cstheme="minorHAnsi"/>
          <w:i/>
          <w:iCs/>
          <w:color w:val="000000" w:themeColor="text1"/>
          <w:sz w:val="22"/>
          <w:szCs w:val="22"/>
          <w:u w:val="single"/>
          <w:lang w:val="fr-BE"/>
        </w:rPr>
        <w:t>1</w:t>
      </w:r>
      <w:r w:rsidRPr="00336B40">
        <w:rPr>
          <w:rFonts w:asciiTheme="minorHAnsi" w:eastAsia="Lato" w:hAnsiTheme="minorHAnsi" w:cstheme="minorHAnsi"/>
          <w:i/>
          <w:iCs/>
          <w:color w:val="000000" w:themeColor="text1"/>
          <w:sz w:val="22"/>
          <w:szCs w:val="22"/>
          <w:u w:val="single"/>
          <w:lang w:val="fr-BE"/>
        </w:rPr>
        <w:t xml:space="preserve"> – L</w:t>
      </w:r>
      <w:r>
        <w:rPr>
          <w:rFonts w:asciiTheme="minorHAnsi" w:eastAsia="Lato" w:hAnsiTheme="minorHAnsi" w:cstheme="minorHAnsi"/>
          <w:i/>
          <w:iCs/>
          <w:color w:val="000000" w:themeColor="text1"/>
          <w:sz w:val="22"/>
          <w:szCs w:val="22"/>
          <w:u w:val="single"/>
          <w:lang w:val="fr-BE"/>
        </w:rPr>
        <w:t>’organigramme du comité de gestion</w:t>
      </w:r>
    </w:p>
    <w:p w14:paraId="1295C638" w14:textId="6B9704ED" w:rsidR="00A22BA8" w:rsidRPr="0047765D" w:rsidRDefault="0047765D" w:rsidP="0047765D">
      <w:pPr>
        <w:ind w:left="-426"/>
        <w:rPr>
          <w:lang w:val="nl-BE"/>
        </w:rPr>
      </w:pPr>
      <w:r>
        <w:rPr>
          <w:noProof/>
          <w:lang w:val="nl-BE"/>
        </w:rPr>
        <w:drawing>
          <wp:inline distT="0" distB="0" distL="0" distR="0" wp14:anchorId="0F8EBAB8" wp14:editId="48D19923">
            <wp:extent cx="6525830" cy="3806638"/>
            <wp:effectExtent l="0" t="0" r="1524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CC21A33" w14:textId="01A44A98" w:rsidR="00733E37" w:rsidRDefault="001168AB" w:rsidP="00240111">
      <w:pPr>
        <w:pStyle w:val="NormalWeb"/>
        <w:jc w:val="both"/>
        <w:rPr>
          <w:rFonts w:asciiTheme="minorHAnsi" w:eastAsia="Lato" w:hAnsiTheme="minorHAnsi" w:cstheme="minorHAnsi"/>
          <w:color w:val="000000" w:themeColor="text1"/>
          <w:sz w:val="22"/>
          <w:szCs w:val="22"/>
          <w:lang w:val="fr-BE"/>
        </w:rPr>
      </w:pPr>
      <w:r>
        <w:rPr>
          <w:rFonts w:asciiTheme="minorHAnsi" w:eastAsia="Lato" w:hAnsiTheme="minorHAnsi" w:cstheme="minorHAnsi"/>
          <w:color w:val="000000" w:themeColor="text1"/>
          <w:sz w:val="22"/>
          <w:szCs w:val="22"/>
          <w:lang w:val="fr-BE"/>
        </w:rPr>
        <w:t>Le comité de gestion est en charge de la gestion journalière et se compose du président, du secrétaire et du trésorier de l’association. Il</w:t>
      </w:r>
      <w:r w:rsidR="00733E37">
        <w:rPr>
          <w:rFonts w:asciiTheme="minorHAnsi" w:eastAsia="Lato" w:hAnsiTheme="minorHAnsi" w:cstheme="minorHAnsi"/>
          <w:color w:val="000000" w:themeColor="text1"/>
          <w:sz w:val="22"/>
          <w:szCs w:val="22"/>
          <w:lang w:val="fr-BE"/>
        </w:rPr>
        <w:t xml:space="preserve"> </w:t>
      </w:r>
      <w:r>
        <w:rPr>
          <w:rFonts w:asciiTheme="minorHAnsi" w:eastAsia="Lato" w:hAnsiTheme="minorHAnsi" w:cstheme="minorHAnsi"/>
          <w:color w:val="000000" w:themeColor="text1"/>
          <w:sz w:val="22"/>
          <w:szCs w:val="22"/>
          <w:lang w:val="fr-BE"/>
        </w:rPr>
        <w:t xml:space="preserve">se réunit </w:t>
      </w:r>
      <w:r w:rsidR="00733E37">
        <w:rPr>
          <w:rFonts w:asciiTheme="minorHAnsi" w:eastAsia="Lato" w:hAnsiTheme="minorHAnsi" w:cstheme="minorHAnsi"/>
          <w:color w:val="000000" w:themeColor="text1"/>
          <w:sz w:val="22"/>
          <w:szCs w:val="22"/>
          <w:lang w:val="fr-BE"/>
        </w:rPr>
        <w:t xml:space="preserve">sur un rythme mensuel. </w:t>
      </w:r>
    </w:p>
    <w:p w14:paraId="60FDDA2A" w14:textId="77777777" w:rsidR="001168AB" w:rsidRDefault="001168AB" w:rsidP="001168AB">
      <w:pPr>
        <w:pStyle w:val="NormalWeb"/>
        <w:jc w:val="both"/>
        <w:rPr>
          <w:rFonts w:asciiTheme="minorHAnsi" w:eastAsia="Lato" w:hAnsiTheme="minorHAnsi" w:cstheme="minorHAnsi"/>
          <w:color w:val="000000" w:themeColor="text1"/>
          <w:sz w:val="22"/>
          <w:szCs w:val="22"/>
          <w:lang w:val="fr-BE"/>
        </w:rPr>
      </w:pPr>
      <w:r>
        <w:rPr>
          <w:rFonts w:asciiTheme="minorHAnsi" w:eastAsia="Lato" w:hAnsiTheme="minorHAnsi" w:cstheme="minorHAnsi"/>
          <w:color w:val="000000" w:themeColor="text1"/>
          <w:sz w:val="22"/>
          <w:szCs w:val="22"/>
          <w:lang w:val="fr-BE"/>
        </w:rPr>
        <w:t>Il est le lien privilégié entre les directions des sites d’accueil et de l’organe d’administration.</w:t>
      </w:r>
    </w:p>
    <w:p w14:paraId="33DB7469" w14:textId="66DE654B" w:rsidR="001168AB" w:rsidRDefault="001168AB" w:rsidP="00240111">
      <w:pPr>
        <w:pStyle w:val="NormalWeb"/>
        <w:jc w:val="both"/>
        <w:rPr>
          <w:rFonts w:asciiTheme="minorHAnsi" w:eastAsia="Lato" w:hAnsiTheme="minorHAnsi" w:cstheme="minorHAnsi"/>
          <w:color w:val="000000" w:themeColor="text1"/>
          <w:sz w:val="22"/>
          <w:szCs w:val="22"/>
          <w:lang w:val="fr-BE"/>
        </w:rPr>
      </w:pPr>
      <w:r>
        <w:rPr>
          <w:rFonts w:asciiTheme="minorHAnsi" w:eastAsia="Lato" w:hAnsiTheme="minorHAnsi" w:cstheme="minorHAnsi"/>
          <w:color w:val="000000" w:themeColor="text1"/>
          <w:sz w:val="22"/>
          <w:szCs w:val="22"/>
          <w:lang w:val="fr-BE"/>
        </w:rPr>
        <w:t>Il répond de ses actions envers l’organe d’administration.</w:t>
      </w:r>
    </w:p>
    <w:p w14:paraId="64AF227B" w14:textId="09F59B93" w:rsidR="00DB763B" w:rsidRDefault="00DB763B" w:rsidP="00336B40">
      <w:pPr>
        <w:pStyle w:val="NormalWeb"/>
        <w:jc w:val="both"/>
        <w:rPr>
          <w:rFonts w:asciiTheme="minorHAnsi" w:eastAsia="Lato" w:hAnsiTheme="minorHAnsi" w:cstheme="minorHAnsi"/>
          <w:i/>
          <w:iCs/>
          <w:color w:val="000000" w:themeColor="text1"/>
          <w:sz w:val="22"/>
          <w:szCs w:val="22"/>
          <w:u w:val="single"/>
          <w:lang w:val="fr-BE"/>
        </w:rPr>
      </w:pPr>
      <w:r w:rsidRPr="00336B40">
        <w:rPr>
          <w:rFonts w:asciiTheme="minorHAnsi" w:eastAsia="Lato" w:hAnsiTheme="minorHAnsi" w:cstheme="minorHAnsi"/>
          <w:i/>
          <w:iCs/>
          <w:color w:val="000000" w:themeColor="text1"/>
          <w:sz w:val="22"/>
          <w:szCs w:val="22"/>
          <w:u w:val="single"/>
          <w:lang w:val="fr-BE"/>
        </w:rPr>
        <w:t>Article 1</w:t>
      </w:r>
      <w:r w:rsidR="0046708C">
        <w:rPr>
          <w:rFonts w:asciiTheme="minorHAnsi" w:eastAsia="Lato" w:hAnsiTheme="minorHAnsi" w:cstheme="minorHAnsi"/>
          <w:i/>
          <w:iCs/>
          <w:color w:val="000000" w:themeColor="text1"/>
          <w:sz w:val="22"/>
          <w:szCs w:val="22"/>
          <w:u w:val="single"/>
          <w:lang w:val="fr-BE"/>
        </w:rPr>
        <w:t>2</w:t>
      </w:r>
      <w:r w:rsidRPr="00336B40">
        <w:rPr>
          <w:rFonts w:asciiTheme="minorHAnsi" w:eastAsia="Lato" w:hAnsiTheme="minorHAnsi" w:cstheme="minorHAnsi"/>
          <w:i/>
          <w:iCs/>
          <w:color w:val="000000" w:themeColor="text1"/>
          <w:sz w:val="22"/>
          <w:szCs w:val="22"/>
          <w:u w:val="single"/>
          <w:lang w:val="fr-BE"/>
        </w:rPr>
        <w:t xml:space="preserve"> - Contrôle de</w:t>
      </w:r>
      <w:r w:rsidR="00BE7011" w:rsidRPr="00336B40">
        <w:rPr>
          <w:rFonts w:asciiTheme="minorHAnsi" w:eastAsia="Lato" w:hAnsiTheme="minorHAnsi" w:cstheme="minorHAnsi"/>
          <w:i/>
          <w:iCs/>
          <w:color w:val="000000" w:themeColor="text1"/>
          <w:sz w:val="22"/>
          <w:szCs w:val="22"/>
          <w:u w:val="single"/>
          <w:lang w:val="fr-BE"/>
        </w:rPr>
        <w:t xml:space="preserve"> gestion</w:t>
      </w:r>
    </w:p>
    <w:p w14:paraId="4B6DDDDF" w14:textId="3D62758C" w:rsidR="00CD7602" w:rsidRPr="00CD7602" w:rsidRDefault="00CD7602" w:rsidP="00CD7602">
      <w:pPr>
        <w:jc w:val="both"/>
        <w:rPr>
          <w:rFonts w:cstheme="minorHAnsi"/>
          <w:color w:val="000000"/>
          <w:sz w:val="22"/>
          <w:szCs w:val="22"/>
        </w:rPr>
      </w:pPr>
      <w:r w:rsidRPr="00CD7602">
        <w:rPr>
          <w:rFonts w:cstheme="minorHAnsi"/>
          <w:color w:val="000000"/>
          <w:sz w:val="22"/>
          <w:szCs w:val="22"/>
        </w:rPr>
        <w:t>L’exercice comptable coïncide avec l’année civile.</w:t>
      </w:r>
    </w:p>
    <w:p w14:paraId="50E58EAD" w14:textId="77777777" w:rsidR="00CD7602" w:rsidRPr="00CD7602" w:rsidRDefault="00CD7602" w:rsidP="00CD7602">
      <w:pPr>
        <w:jc w:val="both"/>
        <w:rPr>
          <w:rFonts w:cstheme="minorHAnsi"/>
          <w:color w:val="000000"/>
          <w:sz w:val="22"/>
          <w:szCs w:val="22"/>
          <w:highlight w:val="yellow"/>
        </w:rPr>
      </w:pPr>
    </w:p>
    <w:p w14:paraId="119F5473" w14:textId="05444585" w:rsidR="00CD7602" w:rsidRPr="00CD7602" w:rsidRDefault="00CD7602" w:rsidP="00CD7602">
      <w:pPr>
        <w:jc w:val="both"/>
        <w:rPr>
          <w:rFonts w:cstheme="minorHAnsi"/>
          <w:color w:val="000000"/>
          <w:sz w:val="22"/>
          <w:szCs w:val="22"/>
        </w:rPr>
      </w:pPr>
      <w:r w:rsidRPr="00CD7602">
        <w:rPr>
          <w:rFonts w:cstheme="minorHAnsi"/>
          <w:color w:val="000000"/>
          <w:sz w:val="22"/>
          <w:szCs w:val="22"/>
        </w:rPr>
        <w:t>L’association met en œuvre les conditions d’une gestion financière rigoureuse. Notamment, les frais sont examinés dans le cadre du budget approuvé, suivant les modalités reprises ci-après. En fin d’exercice, le trésorier établit un projet de comptes annuels, qui est mis à disposition du vérificateur aux comptes avant que ceux-ci soient soumis à l’approbation de l’assemblée générale.</w:t>
      </w:r>
    </w:p>
    <w:p w14:paraId="28776BD6" w14:textId="77777777" w:rsidR="00CD7602" w:rsidRPr="00CD7602" w:rsidRDefault="00CD7602" w:rsidP="00CD7602">
      <w:pPr>
        <w:jc w:val="both"/>
        <w:rPr>
          <w:rFonts w:cstheme="minorHAnsi"/>
          <w:color w:val="000000"/>
          <w:sz w:val="22"/>
          <w:szCs w:val="22"/>
        </w:rPr>
      </w:pPr>
    </w:p>
    <w:p w14:paraId="0870C318" w14:textId="35303703" w:rsidR="00CD7602" w:rsidRPr="00CD7602" w:rsidRDefault="000B46E9" w:rsidP="00CD7602">
      <w:pPr>
        <w:jc w:val="both"/>
        <w:rPr>
          <w:rFonts w:cstheme="minorHAnsi"/>
          <w:color w:val="000000"/>
          <w:sz w:val="22"/>
          <w:szCs w:val="22"/>
        </w:rPr>
      </w:pPr>
      <w:r>
        <w:rPr>
          <w:rFonts w:cstheme="minorHAnsi"/>
          <w:color w:val="000000"/>
          <w:sz w:val="22"/>
          <w:szCs w:val="22"/>
        </w:rPr>
        <w:t>U</w:t>
      </w:r>
      <w:r w:rsidR="00CD7602" w:rsidRPr="00AB1BFB">
        <w:rPr>
          <w:rFonts w:cstheme="minorHAnsi"/>
          <w:color w:val="000000"/>
          <w:sz w:val="22"/>
          <w:szCs w:val="22"/>
        </w:rPr>
        <w:t>n vérificateur aux comptes</w:t>
      </w:r>
      <w:r>
        <w:rPr>
          <w:rFonts w:cstheme="minorHAnsi"/>
          <w:color w:val="000000"/>
          <w:sz w:val="22"/>
          <w:szCs w:val="22"/>
        </w:rPr>
        <w:t>, qui est choisi</w:t>
      </w:r>
      <w:r w:rsidR="00CD7602" w:rsidRPr="00AB1BFB">
        <w:rPr>
          <w:rFonts w:cstheme="minorHAnsi"/>
          <w:color w:val="000000"/>
          <w:sz w:val="22"/>
          <w:szCs w:val="22"/>
        </w:rPr>
        <w:t xml:space="preserve"> parmi les membres effectifs qui ne sont pas membres du conseil d’administration ou </w:t>
      </w:r>
      <w:r>
        <w:rPr>
          <w:rFonts w:cstheme="minorHAnsi"/>
          <w:color w:val="000000"/>
          <w:sz w:val="22"/>
          <w:szCs w:val="22"/>
        </w:rPr>
        <w:t xml:space="preserve">qui est </w:t>
      </w:r>
      <w:r w:rsidR="00CD7602" w:rsidRPr="00AB1BFB">
        <w:rPr>
          <w:rFonts w:cstheme="minorHAnsi"/>
          <w:color w:val="000000"/>
          <w:sz w:val="22"/>
          <w:szCs w:val="22"/>
        </w:rPr>
        <w:t>une personne externe à l’association</w:t>
      </w:r>
      <w:r>
        <w:rPr>
          <w:rFonts w:cstheme="minorHAnsi"/>
          <w:color w:val="000000"/>
          <w:sz w:val="22"/>
          <w:szCs w:val="22"/>
        </w:rPr>
        <w:t>, procède au contrôle des comptes annuels de l’association</w:t>
      </w:r>
      <w:r w:rsidR="00CD7602" w:rsidRPr="00AB1BFB">
        <w:rPr>
          <w:rFonts w:cstheme="minorHAnsi"/>
          <w:color w:val="000000"/>
          <w:sz w:val="22"/>
          <w:szCs w:val="22"/>
        </w:rPr>
        <w:t xml:space="preserve">. </w:t>
      </w:r>
    </w:p>
    <w:p w14:paraId="68F914BB" w14:textId="77777777" w:rsidR="00CD7602" w:rsidRPr="00CD7602" w:rsidRDefault="00CD7602" w:rsidP="00CD7602">
      <w:pPr>
        <w:rPr>
          <w:rFonts w:cstheme="minorHAnsi"/>
          <w:sz w:val="22"/>
          <w:szCs w:val="22"/>
        </w:rPr>
      </w:pPr>
      <w:r w:rsidRPr="00CD7602">
        <w:rPr>
          <w:rFonts w:cstheme="minorHAnsi"/>
          <w:sz w:val="22"/>
          <w:szCs w:val="22"/>
        </w:rPr>
        <w:t xml:space="preserve"> </w:t>
      </w:r>
    </w:p>
    <w:p w14:paraId="369D3FCC" w14:textId="73E97A0D" w:rsidR="00CD7602" w:rsidRDefault="00CD7602" w:rsidP="00CD7602">
      <w:pPr>
        <w:jc w:val="both"/>
        <w:rPr>
          <w:rFonts w:cstheme="minorHAnsi"/>
          <w:sz w:val="22"/>
          <w:szCs w:val="22"/>
        </w:rPr>
      </w:pPr>
      <w:r w:rsidRPr="00D70477">
        <w:rPr>
          <w:rFonts w:cstheme="minorHAnsi"/>
          <w:sz w:val="22"/>
          <w:szCs w:val="22"/>
        </w:rPr>
        <w:t>Outre le contrôle de la gestion effectué par les membres effectifs lors de l’assemblée générale, ceux-ci peuvent, sur demande adressée à l’organe d’administration, consulter sur place et sans déplacement des registres, les procès-verbaux des assemblées et de l’organe d’administration ainsi que les décisions du</w:t>
      </w:r>
      <w:r w:rsidR="00D70477" w:rsidRPr="00D70477">
        <w:rPr>
          <w:rFonts w:cstheme="minorHAnsi"/>
          <w:sz w:val="22"/>
          <w:szCs w:val="22"/>
        </w:rPr>
        <w:t xml:space="preserve">/des </w:t>
      </w:r>
      <w:r w:rsidRPr="00D70477">
        <w:rPr>
          <w:rFonts w:cstheme="minorHAnsi"/>
          <w:sz w:val="22"/>
          <w:szCs w:val="22"/>
        </w:rPr>
        <w:t>délégué</w:t>
      </w:r>
      <w:r w:rsidR="00D70477" w:rsidRPr="00D70477">
        <w:rPr>
          <w:rFonts w:cstheme="minorHAnsi"/>
          <w:sz w:val="22"/>
          <w:szCs w:val="22"/>
        </w:rPr>
        <w:t>(s)</w:t>
      </w:r>
      <w:r w:rsidRPr="00D70477">
        <w:rPr>
          <w:rFonts w:cstheme="minorHAnsi"/>
          <w:sz w:val="22"/>
          <w:szCs w:val="22"/>
        </w:rPr>
        <w:t xml:space="preserve"> à la gestion journalière, de même que les documents comptables.</w:t>
      </w:r>
    </w:p>
    <w:p w14:paraId="5EFC29E0" w14:textId="77777777" w:rsidR="00C50982" w:rsidRPr="00CD7602" w:rsidRDefault="00C50982" w:rsidP="00CD7602">
      <w:pPr>
        <w:jc w:val="both"/>
        <w:rPr>
          <w:rFonts w:cstheme="minorHAnsi"/>
          <w:sz w:val="22"/>
          <w:szCs w:val="22"/>
        </w:rPr>
      </w:pPr>
    </w:p>
    <w:p w14:paraId="3A3328F2" w14:textId="4EF59571" w:rsidR="00BE7011" w:rsidRPr="00336B40" w:rsidRDefault="00BE7011" w:rsidP="00336B40">
      <w:pPr>
        <w:pStyle w:val="NormalWeb"/>
        <w:jc w:val="both"/>
        <w:rPr>
          <w:rFonts w:asciiTheme="minorHAnsi" w:eastAsia="Lato" w:hAnsiTheme="minorHAnsi" w:cstheme="minorHAnsi"/>
          <w:i/>
          <w:iCs/>
          <w:color w:val="000000" w:themeColor="text1"/>
          <w:sz w:val="22"/>
          <w:szCs w:val="22"/>
          <w:u w:val="single"/>
          <w:lang w:val="fr-BE"/>
        </w:rPr>
      </w:pPr>
      <w:r w:rsidRPr="00336B40">
        <w:rPr>
          <w:rFonts w:asciiTheme="minorHAnsi" w:eastAsia="Lato" w:hAnsiTheme="minorHAnsi" w:cstheme="minorHAnsi"/>
          <w:i/>
          <w:iCs/>
          <w:color w:val="000000" w:themeColor="text1"/>
          <w:sz w:val="22"/>
          <w:szCs w:val="22"/>
          <w:u w:val="single"/>
          <w:lang w:val="fr-BE"/>
        </w:rPr>
        <w:lastRenderedPageBreak/>
        <w:t>Article 1</w:t>
      </w:r>
      <w:r w:rsidR="0046708C">
        <w:rPr>
          <w:rFonts w:asciiTheme="minorHAnsi" w:eastAsia="Lato" w:hAnsiTheme="minorHAnsi" w:cstheme="minorHAnsi"/>
          <w:i/>
          <w:iCs/>
          <w:color w:val="000000" w:themeColor="text1"/>
          <w:sz w:val="22"/>
          <w:szCs w:val="22"/>
          <w:u w:val="single"/>
          <w:lang w:val="fr-BE"/>
        </w:rPr>
        <w:t>3</w:t>
      </w:r>
      <w:r w:rsidRPr="00336B40">
        <w:rPr>
          <w:rFonts w:asciiTheme="minorHAnsi" w:eastAsia="Lato" w:hAnsiTheme="minorHAnsi" w:cstheme="minorHAnsi"/>
          <w:i/>
          <w:iCs/>
          <w:color w:val="000000" w:themeColor="text1"/>
          <w:sz w:val="22"/>
          <w:szCs w:val="22"/>
          <w:u w:val="single"/>
          <w:lang w:val="fr-BE"/>
        </w:rPr>
        <w:t xml:space="preserve"> – Recettes et dépenses</w:t>
      </w:r>
    </w:p>
    <w:p w14:paraId="32465D17" w14:textId="3AEC2686" w:rsidR="00D70477" w:rsidRPr="00AF6626" w:rsidRDefault="00D70477" w:rsidP="00D70477">
      <w:pPr>
        <w:spacing w:after="160" w:line="259" w:lineRule="auto"/>
        <w:jc w:val="both"/>
        <w:textAlignment w:val="baseline"/>
        <w:rPr>
          <w:rFonts w:cstheme="minorHAnsi"/>
          <w:color w:val="000000"/>
          <w:sz w:val="22"/>
          <w:szCs w:val="22"/>
        </w:rPr>
      </w:pPr>
      <w:r w:rsidRPr="00AF6626">
        <w:rPr>
          <w:rFonts w:cstheme="minorHAnsi"/>
          <w:color w:val="000000"/>
          <w:sz w:val="22"/>
          <w:szCs w:val="22"/>
        </w:rPr>
        <w:t>Les revenus de l’association proviennent de subventions, de partenariats et de dons ainsi que de participation des parents.</w:t>
      </w:r>
    </w:p>
    <w:p w14:paraId="667BE55D" w14:textId="77777777" w:rsidR="00D70477" w:rsidRPr="00AF6626" w:rsidRDefault="00D70477" w:rsidP="00D70477">
      <w:pPr>
        <w:jc w:val="both"/>
        <w:rPr>
          <w:rFonts w:cstheme="minorHAnsi"/>
          <w:color w:val="000000"/>
          <w:sz w:val="22"/>
          <w:szCs w:val="22"/>
        </w:rPr>
      </w:pPr>
      <w:r w:rsidRPr="00AF6626">
        <w:rPr>
          <w:rFonts w:cstheme="minorHAnsi"/>
          <w:color w:val="000000"/>
          <w:sz w:val="22"/>
          <w:szCs w:val="22"/>
        </w:rPr>
        <w:t xml:space="preserve">Les dépenses de l’association consistent essentiellement en dépenses de personnel et de fonctionnement. </w:t>
      </w:r>
    </w:p>
    <w:p w14:paraId="38277CA2" w14:textId="77777777" w:rsidR="00D70477" w:rsidRPr="00AF6626" w:rsidRDefault="00D70477" w:rsidP="00D70477">
      <w:pPr>
        <w:jc w:val="both"/>
        <w:rPr>
          <w:rFonts w:cstheme="minorHAnsi"/>
          <w:color w:val="000000"/>
          <w:sz w:val="22"/>
          <w:szCs w:val="22"/>
        </w:rPr>
      </w:pPr>
    </w:p>
    <w:p w14:paraId="3C608B43" w14:textId="2C3CFCEA" w:rsidR="006640DF" w:rsidRPr="00AF6626" w:rsidRDefault="006640DF" w:rsidP="006640DF">
      <w:pPr>
        <w:spacing w:after="160" w:line="259" w:lineRule="auto"/>
        <w:jc w:val="both"/>
        <w:textAlignment w:val="baseline"/>
        <w:rPr>
          <w:rFonts w:cstheme="minorHAnsi"/>
          <w:color w:val="000000"/>
          <w:sz w:val="22"/>
          <w:szCs w:val="22"/>
        </w:rPr>
      </w:pPr>
      <w:r w:rsidRPr="00AF6626">
        <w:rPr>
          <w:rFonts w:cstheme="minorHAnsi"/>
          <w:color w:val="000000"/>
          <w:sz w:val="22"/>
          <w:szCs w:val="22"/>
        </w:rPr>
        <w:t>Les dépenses de personnel et de fonctionnement doivent être couvertes par les revenus de l’association</w:t>
      </w:r>
      <w:r w:rsidR="00A57E55" w:rsidRPr="00AF6626">
        <w:rPr>
          <w:rFonts w:cstheme="minorHAnsi"/>
          <w:color w:val="000000"/>
          <w:sz w:val="22"/>
          <w:szCs w:val="22"/>
        </w:rPr>
        <w:t>.</w:t>
      </w:r>
    </w:p>
    <w:p w14:paraId="2EFC48FA" w14:textId="25B0E040" w:rsidR="006640DF" w:rsidRPr="00AF6626" w:rsidRDefault="00A57E55" w:rsidP="006640DF">
      <w:pPr>
        <w:spacing w:after="160" w:line="259" w:lineRule="auto"/>
        <w:jc w:val="both"/>
        <w:textAlignment w:val="baseline"/>
        <w:rPr>
          <w:rFonts w:cstheme="minorHAnsi"/>
          <w:color w:val="000000"/>
          <w:sz w:val="22"/>
          <w:szCs w:val="22"/>
        </w:rPr>
      </w:pPr>
      <w:r w:rsidRPr="00AF6626">
        <w:rPr>
          <w:rFonts w:cstheme="minorHAnsi"/>
          <w:color w:val="000000"/>
          <w:sz w:val="22"/>
          <w:szCs w:val="22"/>
        </w:rPr>
        <w:t xml:space="preserve">Les dépenses de personnel sont </w:t>
      </w:r>
      <w:r w:rsidR="006640DF" w:rsidRPr="00AF6626">
        <w:rPr>
          <w:rFonts w:cstheme="minorHAnsi"/>
          <w:color w:val="000000"/>
          <w:sz w:val="22"/>
          <w:szCs w:val="22"/>
        </w:rPr>
        <w:t xml:space="preserve">fixées selon les barèmes des conventions paritaires </w:t>
      </w:r>
      <w:r w:rsidRPr="00AF6626">
        <w:rPr>
          <w:rFonts w:cstheme="minorHAnsi"/>
          <w:color w:val="000000"/>
          <w:sz w:val="22"/>
          <w:szCs w:val="22"/>
        </w:rPr>
        <w:t xml:space="preserve">en vigueur. Un secrétariat social établit mensuellement les décomptes des membres du personnel, les soumet </w:t>
      </w:r>
      <w:r w:rsidR="000B46E9" w:rsidRPr="00AF6626">
        <w:rPr>
          <w:rFonts w:cstheme="minorHAnsi"/>
          <w:color w:val="000000"/>
          <w:sz w:val="22"/>
          <w:szCs w:val="22"/>
        </w:rPr>
        <w:t xml:space="preserve">au secrétariat administratif de </w:t>
      </w:r>
      <w:r w:rsidRPr="00AF6626">
        <w:rPr>
          <w:rFonts w:cstheme="minorHAnsi"/>
          <w:color w:val="000000"/>
          <w:sz w:val="22"/>
          <w:szCs w:val="22"/>
        </w:rPr>
        <w:t>l’association qui les valide</w:t>
      </w:r>
      <w:r w:rsidR="000B46E9" w:rsidRPr="00AF6626">
        <w:rPr>
          <w:rFonts w:cstheme="minorHAnsi"/>
          <w:color w:val="000000"/>
          <w:sz w:val="22"/>
          <w:szCs w:val="22"/>
        </w:rPr>
        <w:t>.</w:t>
      </w:r>
      <w:r w:rsidR="006640DF" w:rsidRPr="00AF6626">
        <w:rPr>
          <w:rFonts w:cstheme="minorHAnsi"/>
          <w:color w:val="000000"/>
          <w:sz w:val="22"/>
          <w:szCs w:val="22"/>
        </w:rPr>
        <w:t xml:space="preserve"> </w:t>
      </w:r>
    </w:p>
    <w:p w14:paraId="337BC5E8" w14:textId="73FF4EDD" w:rsidR="00501586" w:rsidRPr="00AF6626" w:rsidRDefault="00501586" w:rsidP="000B46E9">
      <w:pPr>
        <w:spacing w:after="160" w:line="259" w:lineRule="auto"/>
        <w:jc w:val="both"/>
        <w:textAlignment w:val="baseline"/>
        <w:rPr>
          <w:rFonts w:cstheme="minorHAnsi"/>
          <w:color w:val="000000"/>
          <w:sz w:val="22"/>
          <w:szCs w:val="22"/>
        </w:rPr>
      </w:pPr>
      <w:r w:rsidRPr="00AF6626">
        <w:rPr>
          <w:rFonts w:cstheme="minorHAnsi"/>
          <w:color w:val="000000"/>
          <w:sz w:val="22"/>
          <w:szCs w:val="22"/>
        </w:rPr>
        <w:t xml:space="preserve">Les </w:t>
      </w:r>
      <w:r w:rsidR="006640DF" w:rsidRPr="00AF6626">
        <w:rPr>
          <w:rFonts w:cstheme="minorHAnsi"/>
          <w:color w:val="000000"/>
          <w:sz w:val="22"/>
          <w:szCs w:val="22"/>
        </w:rPr>
        <w:t xml:space="preserve">dépenses de fonctionnement </w:t>
      </w:r>
      <w:r w:rsidRPr="00AF6626">
        <w:rPr>
          <w:rFonts w:cstheme="minorHAnsi"/>
          <w:color w:val="000000"/>
          <w:sz w:val="22"/>
          <w:szCs w:val="22"/>
        </w:rPr>
        <w:t>sont notamment constitué</w:t>
      </w:r>
      <w:r w:rsidR="006640DF" w:rsidRPr="00AF6626">
        <w:rPr>
          <w:rFonts w:cstheme="minorHAnsi"/>
          <w:color w:val="000000"/>
          <w:sz w:val="22"/>
          <w:szCs w:val="22"/>
        </w:rPr>
        <w:t xml:space="preserve">es </w:t>
      </w:r>
      <w:r w:rsidRPr="00AF6626">
        <w:rPr>
          <w:rFonts w:cstheme="minorHAnsi"/>
          <w:color w:val="000000"/>
          <w:sz w:val="22"/>
          <w:szCs w:val="22"/>
        </w:rPr>
        <w:t xml:space="preserve">des </w:t>
      </w:r>
      <w:r w:rsidR="006640DF" w:rsidRPr="00AF6626">
        <w:rPr>
          <w:rFonts w:cstheme="minorHAnsi"/>
          <w:color w:val="000000"/>
          <w:sz w:val="22"/>
          <w:szCs w:val="22"/>
        </w:rPr>
        <w:t>frais</w:t>
      </w:r>
      <w:r w:rsidRPr="00AF6626">
        <w:rPr>
          <w:rFonts w:cstheme="minorHAnsi"/>
          <w:color w:val="000000"/>
          <w:sz w:val="22"/>
          <w:szCs w:val="22"/>
        </w:rPr>
        <w:t xml:space="preserve"> </w:t>
      </w:r>
      <w:r w:rsidR="006640DF" w:rsidRPr="00AF6626">
        <w:rPr>
          <w:rFonts w:cstheme="minorHAnsi"/>
          <w:color w:val="000000"/>
          <w:sz w:val="22"/>
          <w:szCs w:val="22"/>
        </w:rPr>
        <w:t xml:space="preserve">d’achat de matériel et d’équipement, d’informatique, de papeterie, de copies, de location de locaux ou de matériel, d’entretien de bâtiment et de matériel, d’énergie, de téléphonie, de publication, de secrétariat social, de formations, d’assurances, de taxes, etc…, indispensables à l’exécution de la mission. </w:t>
      </w:r>
    </w:p>
    <w:p w14:paraId="50153C1D" w14:textId="7B34F518" w:rsidR="00501586" w:rsidRPr="00AF6626" w:rsidRDefault="00501586" w:rsidP="00D70477">
      <w:pPr>
        <w:jc w:val="both"/>
        <w:rPr>
          <w:rFonts w:cstheme="minorHAnsi"/>
          <w:color w:val="000000"/>
          <w:sz w:val="22"/>
          <w:szCs w:val="22"/>
        </w:rPr>
      </w:pPr>
      <w:r w:rsidRPr="00AF6626">
        <w:rPr>
          <w:rFonts w:cstheme="minorHAnsi"/>
          <w:color w:val="000000"/>
          <w:sz w:val="22"/>
          <w:szCs w:val="22"/>
        </w:rPr>
        <w:t>L’association dans la mesure où ses revenus sont majoritairement constitués de subventions d’institutions publiques devra se conformer à la r</w:t>
      </w:r>
      <w:r w:rsidR="00473092" w:rsidRPr="00AF6626">
        <w:rPr>
          <w:rFonts w:cstheme="minorHAnsi"/>
          <w:color w:val="000000"/>
          <w:sz w:val="22"/>
          <w:szCs w:val="22"/>
        </w:rPr>
        <w:t>é</w:t>
      </w:r>
      <w:r w:rsidRPr="00AF6626">
        <w:rPr>
          <w:rFonts w:cstheme="minorHAnsi"/>
          <w:color w:val="000000"/>
          <w:sz w:val="22"/>
          <w:szCs w:val="22"/>
        </w:rPr>
        <w:t>glementation d’usage en matière de marchés publics.</w:t>
      </w:r>
      <w:r w:rsidR="00B075E2" w:rsidRPr="00AF6626">
        <w:rPr>
          <w:rFonts w:cstheme="minorHAnsi"/>
          <w:color w:val="000000"/>
          <w:sz w:val="22"/>
          <w:szCs w:val="22"/>
        </w:rPr>
        <w:t xml:space="preserve"> La mise en concurrence d’opérateurs économiques ne doit être réalisée que pour des dépenses dont la valeur estimée est supérieure à 1.000,00 €.</w:t>
      </w:r>
    </w:p>
    <w:p w14:paraId="4DD5D088" w14:textId="77777777" w:rsidR="00501586" w:rsidRPr="00AF6626" w:rsidRDefault="00501586" w:rsidP="00D70477">
      <w:pPr>
        <w:jc w:val="both"/>
        <w:rPr>
          <w:rFonts w:cstheme="minorHAnsi"/>
          <w:color w:val="000000"/>
          <w:sz w:val="22"/>
          <w:szCs w:val="22"/>
        </w:rPr>
      </w:pPr>
    </w:p>
    <w:p w14:paraId="16935B34" w14:textId="52C6186F" w:rsidR="00D70477" w:rsidRPr="00AF6626" w:rsidRDefault="00D70477" w:rsidP="00D70477">
      <w:pPr>
        <w:jc w:val="both"/>
        <w:rPr>
          <w:rFonts w:cstheme="minorHAnsi"/>
          <w:color w:val="000000"/>
          <w:sz w:val="22"/>
          <w:szCs w:val="22"/>
        </w:rPr>
      </w:pPr>
      <w:r w:rsidRPr="00AF6626">
        <w:rPr>
          <w:rFonts w:cstheme="minorHAnsi"/>
          <w:color w:val="000000"/>
          <w:sz w:val="22"/>
          <w:szCs w:val="22"/>
        </w:rPr>
        <w:t xml:space="preserve">Parmi </w:t>
      </w:r>
      <w:r w:rsidR="004A3CB0" w:rsidRPr="00AF6626">
        <w:rPr>
          <w:rFonts w:cstheme="minorHAnsi"/>
          <w:color w:val="000000"/>
          <w:sz w:val="22"/>
          <w:szCs w:val="22"/>
        </w:rPr>
        <w:t>les dépenses de fonctionnement sont également repris</w:t>
      </w:r>
      <w:r w:rsidRPr="00AF6626">
        <w:rPr>
          <w:rFonts w:cstheme="minorHAnsi"/>
          <w:color w:val="000000"/>
          <w:sz w:val="22"/>
          <w:szCs w:val="22"/>
        </w:rPr>
        <w:t xml:space="preserve"> les frais engagés directement par les administrateurs</w:t>
      </w:r>
      <w:r w:rsidR="006640DF" w:rsidRPr="00AF6626">
        <w:rPr>
          <w:rFonts w:cstheme="minorHAnsi"/>
          <w:color w:val="000000"/>
          <w:sz w:val="22"/>
          <w:szCs w:val="22"/>
        </w:rPr>
        <w:t>,</w:t>
      </w:r>
      <w:r w:rsidRPr="00AF6626">
        <w:rPr>
          <w:rFonts w:cstheme="minorHAnsi"/>
          <w:color w:val="000000"/>
          <w:sz w:val="22"/>
          <w:szCs w:val="22"/>
        </w:rPr>
        <w:t xml:space="preserve"> les responsables </w:t>
      </w:r>
      <w:r w:rsidR="006640DF" w:rsidRPr="00AF6626">
        <w:rPr>
          <w:rFonts w:cstheme="minorHAnsi"/>
          <w:color w:val="000000"/>
          <w:sz w:val="22"/>
          <w:szCs w:val="22"/>
        </w:rPr>
        <w:t xml:space="preserve">et le personnel </w:t>
      </w:r>
      <w:r w:rsidRPr="00AF6626">
        <w:rPr>
          <w:rFonts w:cstheme="minorHAnsi"/>
          <w:color w:val="000000"/>
          <w:sz w:val="22"/>
          <w:szCs w:val="22"/>
        </w:rPr>
        <w:t xml:space="preserve">de l’association. </w:t>
      </w:r>
    </w:p>
    <w:p w14:paraId="2E1E8DD1" w14:textId="77777777" w:rsidR="00D70477" w:rsidRPr="00AF6626" w:rsidRDefault="00D70477" w:rsidP="00D70477">
      <w:pPr>
        <w:rPr>
          <w:rFonts w:cstheme="minorHAnsi"/>
          <w:sz w:val="22"/>
          <w:szCs w:val="22"/>
        </w:rPr>
      </w:pPr>
    </w:p>
    <w:p w14:paraId="6533600B" w14:textId="77777777" w:rsidR="00D70477" w:rsidRPr="00AF6626" w:rsidRDefault="00D70477" w:rsidP="00D70477">
      <w:pPr>
        <w:jc w:val="both"/>
        <w:rPr>
          <w:rFonts w:cstheme="minorHAnsi"/>
          <w:color w:val="000000"/>
          <w:sz w:val="22"/>
          <w:szCs w:val="22"/>
        </w:rPr>
      </w:pPr>
      <w:r w:rsidRPr="00AF6626">
        <w:rPr>
          <w:rFonts w:cstheme="minorHAnsi"/>
          <w:color w:val="000000"/>
          <w:sz w:val="22"/>
          <w:szCs w:val="22"/>
        </w:rPr>
        <w:t>Les frais liés à l’activité des différentes missions de l’association doivent être justifiés par un document-type (procès-verbal de réunion, attestation de présence, …).</w:t>
      </w:r>
    </w:p>
    <w:p w14:paraId="7EF86D05" w14:textId="77777777" w:rsidR="00D70477" w:rsidRPr="00AF6626" w:rsidRDefault="00D70477" w:rsidP="00D70477">
      <w:pPr>
        <w:jc w:val="both"/>
        <w:rPr>
          <w:rFonts w:cstheme="minorHAnsi"/>
          <w:sz w:val="22"/>
          <w:szCs w:val="22"/>
        </w:rPr>
      </w:pPr>
    </w:p>
    <w:p w14:paraId="1B7B4FA8" w14:textId="6B56D59F" w:rsidR="00D70477" w:rsidRPr="00AF6626" w:rsidRDefault="00D70477" w:rsidP="00D70477">
      <w:pPr>
        <w:jc w:val="both"/>
        <w:rPr>
          <w:rFonts w:cstheme="minorHAnsi"/>
          <w:sz w:val="22"/>
          <w:szCs w:val="22"/>
        </w:rPr>
      </w:pPr>
      <w:r w:rsidRPr="00AF6626">
        <w:rPr>
          <w:rFonts w:cstheme="minorHAnsi"/>
          <w:color w:val="000000"/>
          <w:sz w:val="22"/>
          <w:szCs w:val="22"/>
        </w:rPr>
        <w:t>Tout remboursement doit se faire en complétant une note de frais. Les justificatifs doivent être annexés à cette note de frais.</w:t>
      </w:r>
      <w:r w:rsidRPr="00AF6626">
        <w:rPr>
          <w:rFonts w:cstheme="minorHAnsi"/>
          <w:sz w:val="22"/>
          <w:szCs w:val="22"/>
        </w:rPr>
        <w:t xml:space="preserve"> </w:t>
      </w:r>
      <w:r w:rsidRPr="00AF6626">
        <w:rPr>
          <w:rFonts w:cstheme="minorHAnsi"/>
          <w:color w:val="000000"/>
          <w:sz w:val="22"/>
          <w:szCs w:val="22"/>
        </w:rPr>
        <w:t xml:space="preserve">La demande de remboursement doit être introduite dans les </w:t>
      </w:r>
      <w:r w:rsidR="004A3CB0" w:rsidRPr="00AF6626">
        <w:rPr>
          <w:rFonts w:cstheme="minorHAnsi"/>
          <w:color w:val="000000"/>
          <w:sz w:val="22"/>
          <w:szCs w:val="22"/>
        </w:rPr>
        <w:t>2</w:t>
      </w:r>
      <w:r w:rsidRPr="00AF6626">
        <w:rPr>
          <w:rFonts w:cstheme="minorHAnsi"/>
          <w:color w:val="000000"/>
          <w:sz w:val="22"/>
          <w:szCs w:val="22"/>
        </w:rPr>
        <w:t xml:space="preserve"> mois qui suivent la date de la dépense.</w:t>
      </w:r>
    </w:p>
    <w:p w14:paraId="64AB96CD" w14:textId="77777777" w:rsidR="00D70477" w:rsidRPr="00AF6626" w:rsidRDefault="00D70477" w:rsidP="00D70477">
      <w:pPr>
        <w:rPr>
          <w:rFonts w:cstheme="minorHAnsi"/>
          <w:sz w:val="22"/>
          <w:szCs w:val="22"/>
        </w:rPr>
      </w:pPr>
    </w:p>
    <w:p w14:paraId="25C52E36" w14:textId="0899BDA1" w:rsidR="00D70477" w:rsidRPr="00AF6626" w:rsidRDefault="00D70477" w:rsidP="00D70477">
      <w:pPr>
        <w:spacing w:after="160" w:line="259" w:lineRule="auto"/>
        <w:jc w:val="both"/>
        <w:textAlignment w:val="baseline"/>
        <w:rPr>
          <w:rFonts w:cstheme="minorHAnsi"/>
          <w:color w:val="000000"/>
          <w:sz w:val="22"/>
          <w:szCs w:val="22"/>
        </w:rPr>
      </w:pPr>
      <w:r w:rsidRPr="00AF6626">
        <w:rPr>
          <w:rFonts w:cstheme="minorHAnsi"/>
          <w:color w:val="000000"/>
          <w:sz w:val="22"/>
          <w:szCs w:val="22"/>
        </w:rPr>
        <w:t xml:space="preserve">On entend par frais de déplacement le montant du billet de transport (train </w:t>
      </w:r>
      <w:r w:rsidRPr="00AF6626">
        <w:rPr>
          <w:rFonts w:cstheme="minorHAnsi"/>
          <w:color w:val="000000"/>
          <w:sz w:val="22"/>
          <w:szCs w:val="22"/>
          <w:highlight w:val="lightGray"/>
        </w:rPr>
        <w:t>1</w:t>
      </w:r>
      <w:r w:rsidRPr="00AF6626">
        <w:rPr>
          <w:rFonts w:cstheme="minorHAnsi"/>
          <w:color w:val="000000"/>
          <w:sz w:val="22"/>
          <w:szCs w:val="22"/>
          <w:highlight w:val="lightGray"/>
          <w:vertAlign w:val="superscript"/>
        </w:rPr>
        <w:t>ère</w:t>
      </w:r>
      <w:r w:rsidRPr="00AF6626">
        <w:rPr>
          <w:rFonts w:cstheme="minorHAnsi"/>
          <w:color w:val="000000"/>
          <w:sz w:val="22"/>
          <w:szCs w:val="22"/>
          <w:highlight w:val="lightGray"/>
        </w:rPr>
        <w:t xml:space="preserve"> / 2</w:t>
      </w:r>
      <w:r w:rsidRPr="00AF6626">
        <w:rPr>
          <w:rFonts w:cstheme="minorHAnsi"/>
          <w:color w:val="000000"/>
          <w:sz w:val="22"/>
          <w:szCs w:val="22"/>
          <w:highlight w:val="lightGray"/>
          <w:vertAlign w:val="superscript"/>
        </w:rPr>
        <w:t>ème</w:t>
      </w:r>
      <w:r w:rsidRPr="00AF6626">
        <w:rPr>
          <w:rFonts w:cstheme="minorHAnsi"/>
          <w:color w:val="000000"/>
          <w:sz w:val="22"/>
          <w:szCs w:val="22"/>
        </w:rPr>
        <w:t xml:space="preserve"> classe, transports en commun, taxi) ou le montant des frais de voiture (suivant les barèmes en vigueur dans les services publics fédéraux) ainsi que les frais de péages et de parking. Aucune infraction au Code de la route n’est prise en charge. </w:t>
      </w:r>
    </w:p>
    <w:p w14:paraId="7AE7EACA" w14:textId="77777777" w:rsidR="004A3CB0" w:rsidRPr="00AF6626" w:rsidRDefault="00D70477" w:rsidP="00D70477">
      <w:pPr>
        <w:spacing w:after="160" w:line="259" w:lineRule="auto"/>
        <w:jc w:val="both"/>
        <w:textAlignment w:val="baseline"/>
        <w:rPr>
          <w:rFonts w:cstheme="minorHAnsi"/>
          <w:color w:val="000000"/>
          <w:sz w:val="22"/>
          <w:szCs w:val="22"/>
        </w:rPr>
      </w:pPr>
      <w:r w:rsidRPr="00AF6626">
        <w:rPr>
          <w:rFonts w:cstheme="minorHAnsi"/>
          <w:color w:val="000000"/>
          <w:sz w:val="22"/>
          <w:szCs w:val="22"/>
        </w:rPr>
        <w:t>Les frais excédant le cadre susvisé sont soumis à approbation préalable </w:t>
      </w:r>
      <w:r w:rsidR="004A3CB0" w:rsidRPr="00AF6626">
        <w:rPr>
          <w:rFonts w:cstheme="minorHAnsi"/>
          <w:color w:val="000000"/>
          <w:sz w:val="22"/>
          <w:szCs w:val="22"/>
        </w:rPr>
        <w:t>par le trésorier.</w:t>
      </w:r>
    </w:p>
    <w:p w14:paraId="188A8B23" w14:textId="27D61276" w:rsidR="00D70477" w:rsidRPr="00AF6626" w:rsidRDefault="004A3CB0" w:rsidP="00D70477">
      <w:pPr>
        <w:spacing w:after="160" w:line="259" w:lineRule="auto"/>
        <w:jc w:val="both"/>
        <w:textAlignment w:val="baseline"/>
        <w:rPr>
          <w:rFonts w:cstheme="minorHAnsi"/>
          <w:color w:val="000000"/>
          <w:sz w:val="22"/>
          <w:szCs w:val="22"/>
        </w:rPr>
      </w:pPr>
      <w:r w:rsidRPr="00AF6626">
        <w:rPr>
          <w:rFonts w:cstheme="minorHAnsi"/>
          <w:color w:val="000000"/>
          <w:sz w:val="22"/>
          <w:szCs w:val="22"/>
        </w:rPr>
        <w:t>En tout état de cause, les</w:t>
      </w:r>
      <w:r w:rsidR="00D70477" w:rsidRPr="00AF6626">
        <w:rPr>
          <w:rFonts w:cstheme="minorHAnsi"/>
          <w:color w:val="000000"/>
          <w:sz w:val="22"/>
          <w:szCs w:val="22"/>
        </w:rPr>
        <w:t xml:space="preserve"> membres </w:t>
      </w:r>
      <w:r w:rsidRPr="00AF6626">
        <w:rPr>
          <w:rFonts w:cstheme="minorHAnsi"/>
          <w:color w:val="000000"/>
          <w:sz w:val="22"/>
          <w:szCs w:val="22"/>
        </w:rPr>
        <w:t>de l’association sont</w:t>
      </w:r>
      <w:r w:rsidR="00D70477" w:rsidRPr="00AF6626">
        <w:rPr>
          <w:rFonts w:cstheme="minorHAnsi"/>
          <w:color w:val="000000"/>
          <w:sz w:val="22"/>
          <w:szCs w:val="22"/>
        </w:rPr>
        <w:t xml:space="preserve"> invités à engager l’ensemble des frais, en ce compris les frais afférents de représentation, de la manière la plus économique.</w:t>
      </w:r>
    </w:p>
    <w:p w14:paraId="5DA60E11" w14:textId="77777777" w:rsidR="00D70477" w:rsidRPr="00AF6626" w:rsidRDefault="00D70477" w:rsidP="00D70477">
      <w:pPr>
        <w:spacing w:after="160" w:line="259" w:lineRule="auto"/>
        <w:jc w:val="both"/>
        <w:textAlignment w:val="baseline"/>
        <w:rPr>
          <w:rFonts w:cstheme="minorHAnsi"/>
          <w:color w:val="000000"/>
          <w:sz w:val="22"/>
          <w:szCs w:val="22"/>
        </w:rPr>
      </w:pPr>
      <w:r w:rsidRPr="00AF6626">
        <w:rPr>
          <w:rFonts w:cstheme="minorHAnsi"/>
          <w:color w:val="000000"/>
          <w:sz w:val="22"/>
          <w:szCs w:val="22"/>
        </w:rPr>
        <w:t xml:space="preserve">Sont considérés comme frais de mission, de représentation et/ou de formation, les frais engendrés par toute mission effectuée au nom de l’association. Cette qualification des frais implique que le missionné soit mandaté par l’organe d’administration, représente sur place l’association, et établisse après coup un rapport de mission. </w:t>
      </w:r>
    </w:p>
    <w:p w14:paraId="46767C3D" w14:textId="1E8B9A80" w:rsidR="00D70477" w:rsidRPr="00AF6626" w:rsidRDefault="004A3CB0" w:rsidP="00D70477">
      <w:pPr>
        <w:spacing w:after="160" w:line="259" w:lineRule="auto"/>
        <w:jc w:val="both"/>
        <w:textAlignment w:val="baseline"/>
        <w:rPr>
          <w:rFonts w:eastAsia="Lato" w:cstheme="minorHAnsi"/>
          <w:b/>
          <w:bCs/>
          <w:color w:val="000000" w:themeColor="text1"/>
          <w:sz w:val="22"/>
          <w:szCs w:val="22"/>
        </w:rPr>
      </w:pPr>
      <w:r w:rsidRPr="00AF6626">
        <w:rPr>
          <w:rFonts w:cstheme="minorHAnsi"/>
          <w:color w:val="000000"/>
          <w:sz w:val="22"/>
          <w:szCs w:val="22"/>
        </w:rPr>
        <w:t>Selon qu’elles relèvent des dépenses d’administration ou de gestion journalière, l</w:t>
      </w:r>
      <w:r w:rsidR="00D70477" w:rsidRPr="00AF6626">
        <w:rPr>
          <w:rFonts w:cstheme="minorHAnsi"/>
          <w:color w:val="000000"/>
          <w:sz w:val="22"/>
          <w:szCs w:val="22"/>
        </w:rPr>
        <w:t xml:space="preserve">es demandes d’accord préalables sont soumises </w:t>
      </w:r>
      <w:r w:rsidRPr="00AF6626">
        <w:rPr>
          <w:rFonts w:cstheme="minorHAnsi"/>
          <w:color w:val="000000"/>
          <w:sz w:val="22"/>
          <w:szCs w:val="22"/>
        </w:rPr>
        <w:t xml:space="preserve">soit </w:t>
      </w:r>
      <w:r w:rsidR="00D70477" w:rsidRPr="00AF6626">
        <w:rPr>
          <w:rFonts w:cstheme="minorHAnsi"/>
          <w:color w:val="000000"/>
          <w:sz w:val="22"/>
          <w:szCs w:val="22"/>
        </w:rPr>
        <w:t>à l’organe d’administration</w:t>
      </w:r>
      <w:r w:rsidRPr="00AF6626">
        <w:rPr>
          <w:rFonts w:cstheme="minorHAnsi"/>
          <w:color w:val="000000"/>
          <w:sz w:val="22"/>
          <w:szCs w:val="22"/>
        </w:rPr>
        <w:t>, soit au trésorier.</w:t>
      </w:r>
    </w:p>
    <w:p w14:paraId="7D8F5DF3" w14:textId="3D0A3BA7" w:rsidR="000B46E9" w:rsidRPr="00AF6626" w:rsidRDefault="004A3CB0" w:rsidP="000B46E9">
      <w:pPr>
        <w:pStyle w:val="NormalWeb"/>
        <w:jc w:val="both"/>
        <w:rPr>
          <w:rFonts w:asciiTheme="minorHAnsi" w:eastAsia="Lato" w:hAnsiTheme="minorHAnsi" w:cstheme="minorHAnsi"/>
          <w:color w:val="000000" w:themeColor="text1"/>
          <w:sz w:val="22"/>
          <w:szCs w:val="22"/>
        </w:rPr>
      </w:pPr>
      <w:r w:rsidRPr="00AF6626">
        <w:rPr>
          <w:rFonts w:asciiTheme="minorHAnsi" w:eastAsia="Lato" w:hAnsiTheme="minorHAnsi" w:cstheme="minorHAnsi"/>
          <w:color w:val="000000" w:themeColor="text1"/>
          <w:sz w:val="22"/>
          <w:szCs w:val="22"/>
        </w:rPr>
        <w:lastRenderedPageBreak/>
        <w:t>Pour ce qui concerne l</w:t>
      </w:r>
      <w:r w:rsidR="00B075E2" w:rsidRPr="00AF6626">
        <w:rPr>
          <w:rFonts w:asciiTheme="minorHAnsi" w:eastAsia="Lato" w:hAnsiTheme="minorHAnsi" w:cstheme="minorHAnsi"/>
          <w:color w:val="000000" w:themeColor="text1"/>
          <w:sz w:val="22"/>
          <w:szCs w:val="22"/>
        </w:rPr>
        <w:t>e paiement des dépenses</w:t>
      </w:r>
      <w:r w:rsidR="000B46E9" w:rsidRPr="00AF6626">
        <w:rPr>
          <w:rFonts w:asciiTheme="minorHAnsi" w:eastAsia="Lato" w:hAnsiTheme="minorHAnsi" w:cstheme="minorHAnsi"/>
          <w:color w:val="000000" w:themeColor="text1"/>
          <w:sz w:val="22"/>
          <w:szCs w:val="22"/>
        </w:rPr>
        <w:t xml:space="preserve"> </w:t>
      </w:r>
      <w:r w:rsidRPr="00AF6626">
        <w:rPr>
          <w:rFonts w:asciiTheme="minorHAnsi" w:eastAsia="Lato" w:hAnsiTheme="minorHAnsi" w:cstheme="minorHAnsi"/>
          <w:color w:val="000000" w:themeColor="text1"/>
          <w:sz w:val="22"/>
          <w:szCs w:val="22"/>
        </w:rPr>
        <w:t>:</w:t>
      </w:r>
      <w:r w:rsidR="000B46E9" w:rsidRPr="00AF6626">
        <w:rPr>
          <w:rFonts w:asciiTheme="minorHAnsi" w:eastAsia="Lato" w:hAnsiTheme="minorHAnsi" w:cstheme="minorHAnsi"/>
          <w:color w:val="000000" w:themeColor="text1"/>
          <w:sz w:val="22"/>
          <w:szCs w:val="22"/>
        </w:rPr>
        <w:t xml:space="preserve"> </w:t>
      </w:r>
    </w:p>
    <w:p w14:paraId="4562C09E" w14:textId="387D8E08" w:rsidR="00B075E2" w:rsidRPr="00AF6626" w:rsidRDefault="000B46E9" w:rsidP="000B46E9">
      <w:pPr>
        <w:pStyle w:val="NormalWeb"/>
        <w:numPr>
          <w:ilvl w:val="0"/>
          <w:numId w:val="6"/>
        </w:numPr>
        <w:jc w:val="both"/>
        <w:rPr>
          <w:rFonts w:asciiTheme="minorHAnsi" w:eastAsia="Lato" w:hAnsiTheme="minorHAnsi" w:cstheme="minorHAnsi"/>
          <w:color w:val="000000" w:themeColor="text1"/>
          <w:sz w:val="22"/>
          <w:szCs w:val="22"/>
        </w:rPr>
      </w:pPr>
      <w:r w:rsidRPr="00AF6626">
        <w:rPr>
          <w:rFonts w:asciiTheme="minorHAnsi" w:eastAsia="Lato" w:hAnsiTheme="minorHAnsi" w:cstheme="minorHAnsi"/>
          <w:color w:val="000000" w:themeColor="text1"/>
          <w:sz w:val="22"/>
          <w:szCs w:val="22"/>
        </w:rPr>
        <w:t xml:space="preserve">les </w:t>
      </w:r>
      <w:r w:rsidR="00B075E2" w:rsidRPr="00AF6626">
        <w:rPr>
          <w:rFonts w:asciiTheme="minorHAnsi" w:eastAsia="Lato" w:hAnsiTheme="minorHAnsi" w:cstheme="minorHAnsi"/>
          <w:color w:val="000000" w:themeColor="text1"/>
          <w:sz w:val="22"/>
          <w:szCs w:val="22"/>
        </w:rPr>
        <w:t>dépenses</w:t>
      </w:r>
      <w:r w:rsidRPr="00AF6626">
        <w:rPr>
          <w:rFonts w:asciiTheme="minorHAnsi" w:eastAsia="Lato" w:hAnsiTheme="minorHAnsi" w:cstheme="minorHAnsi"/>
          <w:color w:val="000000" w:themeColor="text1"/>
          <w:sz w:val="22"/>
          <w:szCs w:val="22"/>
        </w:rPr>
        <w:t xml:space="preserve"> inférieures à 500,00 € sont payées par l</w:t>
      </w:r>
      <w:r w:rsidR="00B075E2" w:rsidRPr="00AF6626">
        <w:rPr>
          <w:rFonts w:asciiTheme="minorHAnsi" w:eastAsia="Lato" w:hAnsiTheme="minorHAnsi" w:cstheme="minorHAnsi"/>
          <w:color w:val="000000" w:themeColor="text1"/>
          <w:sz w:val="22"/>
          <w:szCs w:val="22"/>
        </w:rPr>
        <w:t>a personne en charge du secrétariat administratif ;</w:t>
      </w:r>
    </w:p>
    <w:p w14:paraId="3A7FD2F3" w14:textId="45C8C132" w:rsidR="000B46E9" w:rsidRPr="00AF6626" w:rsidRDefault="00B075E2" w:rsidP="000B46E9">
      <w:pPr>
        <w:pStyle w:val="NormalWeb"/>
        <w:numPr>
          <w:ilvl w:val="0"/>
          <w:numId w:val="6"/>
        </w:numPr>
        <w:jc w:val="both"/>
        <w:rPr>
          <w:rFonts w:asciiTheme="minorHAnsi" w:eastAsia="Lato" w:hAnsiTheme="minorHAnsi" w:cstheme="minorHAnsi"/>
          <w:color w:val="000000" w:themeColor="text1"/>
          <w:sz w:val="22"/>
          <w:szCs w:val="22"/>
        </w:rPr>
      </w:pPr>
      <w:r w:rsidRPr="00AF6626">
        <w:rPr>
          <w:rFonts w:asciiTheme="minorHAnsi" w:eastAsia="Lato" w:hAnsiTheme="minorHAnsi" w:cstheme="minorHAnsi"/>
          <w:color w:val="000000" w:themeColor="text1"/>
          <w:sz w:val="22"/>
          <w:szCs w:val="22"/>
        </w:rPr>
        <w:t>les dépenses supérieures à 500,00 € sont payées, sans limite de pouvoir, par le président, le trésorier ou le responsable de la comptabilité</w:t>
      </w:r>
      <w:r w:rsidR="000B46E9" w:rsidRPr="00AF6626">
        <w:rPr>
          <w:rFonts w:asciiTheme="minorHAnsi" w:eastAsia="Lato" w:hAnsiTheme="minorHAnsi" w:cstheme="minorHAnsi"/>
          <w:color w:val="000000" w:themeColor="text1"/>
          <w:sz w:val="22"/>
          <w:szCs w:val="22"/>
        </w:rPr>
        <w:t xml:space="preserve">. </w:t>
      </w:r>
    </w:p>
    <w:p w14:paraId="70E2F913" w14:textId="77A2759C" w:rsidR="004E58CD" w:rsidRPr="00AF6626" w:rsidRDefault="00D54EF8" w:rsidP="00336B40">
      <w:pPr>
        <w:pStyle w:val="NormalWeb"/>
        <w:jc w:val="both"/>
        <w:rPr>
          <w:rFonts w:asciiTheme="minorHAnsi" w:eastAsia="Lato" w:hAnsiTheme="minorHAnsi" w:cstheme="minorHAnsi"/>
          <w:i/>
          <w:iCs/>
          <w:color w:val="000000" w:themeColor="text1"/>
          <w:sz w:val="22"/>
          <w:szCs w:val="22"/>
          <w:u w:val="single"/>
          <w:lang w:val="fr-BE"/>
        </w:rPr>
      </w:pPr>
      <w:r w:rsidRPr="00AF6626">
        <w:rPr>
          <w:rFonts w:asciiTheme="minorHAnsi" w:eastAsia="Lato" w:hAnsiTheme="minorHAnsi" w:cstheme="minorHAnsi"/>
          <w:i/>
          <w:iCs/>
          <w:color w:val="000000" w:themeColor="text1"/>
          <w:sz w:val="22"/>
          <w:szCs w:val="22"/>
          <w:u w:val="single"/>
          <w:lang w:val="fr-BE"/>
        </w:rPr>
        <w:t xml:space="preserve">Article </w:t>
      </w:r>
      <w:r w:rsidR="0046708C" w:rsidRPr="00AF6626">
        <w:rPr>
          <w:rFonts w:asciiTheme="minorHAnsi" w:eastAsia="Lato" w:hAnsiTheme="minorHAnsi" w:cstheme="minorHAnsi"/>
          <w:i/>
          <w:iCs/>
          <w:color w:val="000000" w:themeColor="text1"/>
          <w:sz w:val="22"/>
          <w:szCs w:val="22"/>
          <w:u w:val="single"/>
          <w:lang w:val="fr-BE"/>
        </w:rPr>
        <w:t>14</w:t>
      </w:r>
      <w:r w:rsidRPr="00AF6626">
        <w:rPr>
          <w:rFonts w:asciiTheme="minorHAnsi" w:eastAsia="Lato" w:hAnsiTheme="minorHAnsi" w:cstheme="minorHAnsi"/>
          <w:i/>
          <w:iCs/>
          <w:color w:val="000000" w:themeColor="text1"/>
          <w:sz w:val="22"/>
          <w:szCs w:val="22"/>
          <w:u w:val="single"/>
          <w:lang w:val="fr-BE"/>
        </w:rPr>
        <w:t xml:space="preserve"> - </w:t>
      </w:r>
      <w:r w:rsidR="0013E78D" w:rsidRPr="00AF6626">
        <w:rPr>
          <w:rFonts w:asciiTheme="minorHAnsi" w:eastAsia="Lato" w:hAnsiTheme="minorHAnsi" w:cstheme="minorHAnsi"/>
          <w:i/>
          <w:iCs/>
          <w:color w:val="000000" w:themeColor="text1"/>
          <w:sz w:val="22"/>
          <w:szCs w:val="22"/>
          <w:u w:val="single"/>
          <w:lang w:val="fr-BE"/>
        </w:rPr>
        <w:t xml:space="preserve">Assurance </w:t>
      </w:r>
      <w:r w:rsidR="00BA0BB4" w:rsidRPr="00AF6626">
        <w:rPr>
          <w:rFonts w:asciiTheme="minorHAnsi" w:eastAsia="Lato" w:hAnsiTheme="minorHAnsi" w:cstheme="minorHAnsi"/>
          <w:i/>
          <w:iCs/>
          <w:color w:val="000000" w:themeColor="text1"/>
          <w:sz w:val="22"/>
          <w:szCs w:val="22"/>
          <w:u w:val="single"/>
          <w:lang w:val="fr-BE"/>
        </w:rPr>
        <w:t>et responsabilité</w:t>
      </w:r>
    </w:p>
    <w:p w14:paraId="18B1FC17" w14:textId="397B9A11" w:rsidR="00F4390C" w:rsidRPr="00F4390C" w:rsidRDefault="006D5265" w:rsidP="00F4390C">
      <w:pPr>
        <w:pStyle w:val="NormalWeb"/>
        <w:jc w:val="both"/>
        <w:rPr>
          <w:rFonts w:asciiTheme="minorHAnsi" w:eastAsia="Lato" w:hAnsiTheme="minorHAnsi" w:cstheme="minorHAnsi"/>
          <w:color w:val="000000" w:themeColor="text1"/>
          <w:sz w:val="22"/>
          <w:szCs w:val="22"/>
          <w:lang w:val="fr-BE"/>
        </w:rPr>
      </w:pPr>
      <w:r w:rsidRPr="00AF6626">
        <w:rPr>
          <w:rFonts w:asciiTheme="minorHAnsi" w:eastAsia="Lato" w:hAnsiTheme="minorHAnsi" w:cstheme="minorHAnsi"/>
          <w:color w:val="000000" w:themeColor="text1"/>
          <w:sz w:val="22"/>
          <w:szCs w:val="22"/>
          <w:lang w:val="fr-BE"/>
        </w:rPr>
        <w:t>L</w:t>
      </w:r>
      <w:r w:rsidR="00F4390C" w:rsidRPr="00AF6626">
        <w:rPr>
          <w:rFonts w:asciiTheme="minorHAnsi" w:eastAsia="Lato" w:hAnsiTheme="minorHAnsi" w:cstheme="minorHAnsi"/>
          <w:color w:val="000000" w:themeColor="text1"/>
          <w:sz w:val="22"/>
          <w:szCs w:val="22"/>
          <w:lang w:val="fr-BE"/>
        </w:rPr>
        <w:t xml:space="preserve">’association contractera </w:t>
      </w:r>
      <w:r w:rsidRPr="00AF6626">
        <w:rPr>
          <w:rFonts w:asciiTheme="minorHAnsi" w:eastAsia="Lato" w:hAnsiTheme="minorHAnsi" w:cstheme="minorHAnsi"/>
          <w:color w:val="000000" w:themeColor="text1"/>
          <w:sz w:val="22"/>
          <w:szCs w:val="22"/>
          <w:lang w:val="fr-BE"/>
        </w:rPr>
        <w:t xml:space="preserve">les polices d’assurances propres à couvrir la responsabilité civile des membres de l’association </w:t>
      </w:r>
      <w:r w:rsidR="00C33764" w:rsidRPr="00AF6626">
        <w:rPr>
          <w:rFonts w:asciiTheme="minorHAnsi" w:eastAsia="Lato" w:hAnsiTheme="minorHAnsi" w:cstheme="minorHAnsi"/>
          <w:color w:val="000000" w:themeColor="text1"/>
          <w:sz w:val="22"/>
          <w:szCs w:val="22"/>
          <w:lang w:val="fr-BE"/>
        </w:rPr>
        <w:t>ainsi que celle de ses</w:t>
      </w:r>
      <w:r w:rsidR="00F4390C" w:rsidRPr="00AF6626">
        <w:rPr>
          <w:rFonts w:asciiTheme="minorHAnsi" w:eastAsia="Lato" w:hAnsiTheme="minorHAnsi" w:cstheme="minorHAnsi"/>
          <w:color w:val="000000" w:themeColor="text1"/>
          <w:sz w:val="22"/>
          <w:szCs w:val="22"/>
          <w:lang w:val="fr-BE"/>
        </w:rPr>
        <w:t xml:space="preserve"> administrateurs.</w:t>
      </w:r>
      <w:r w:rsidR="00F4390C" w:rsidRPr="00F4390C">
        <w:rPr>
          <w:rFonts w:asciiTheme="minorHAnsi" w:eastAsia="Lato" w:hAnsiTheme="minorHAnsi" w:cstheme="minorHAnsi"/>
          <w:color w:val="000000" w:themeColor="text1"/>
          <w:sz w:val="22"/>
          <w:szCs w:val="22"/>
          <w:lang w:val="fr-BE"/>
        </w:rPr>
        <w:t xml:space="preserve"> </w:t>
      </w:r>
    </w:p>
    <w:p w14:paraId="7F20B606" w14:textId="2885D791" w:rsidR="00F4390C" w:rsidRPr="00F4390C" w:rsidRDefault="00F4390C" w:rsidP="00F4390C">
      <w:pPr>
        <w:pStyle w:val="NormalWeb"/>
        <w:jc w:val="both"/>
        <w:rPr>
          <w:rFonts w:asciiTheme="minorHAnsi" w:eastAsia="Lato" w:hAnsiTheme="minorHAnsi" w:cstheme="minorHAnsi"/>
          <w:color w:val="000000" w:themeColor="text1"/>
          <w:sz w:val="22"/>
          <w:szCs w:val="22"/>
          <w:lang w:val="fr-BE"/>
        </w:rPr>
      </w:pPr>
      <w:r w:rsidRPr="00F4390C">
        <w:rPr>
          <w:rFonts w:asciiTheme="minorHAnsi" w:eastAsia="Lato" w:hAnsiTheme="minorHAnsi" w:cstheme="minorHAnsi"/>
          <w:color w:val="000000" w:themeColor="text1"/>
          <w:sz w:val="22"/>
          <w:szCs w:val="22"/>
          <w:lang w:val="fr-BE"/>
        </w:rPr>
        <w:t xml:space="preserve">Tout accident ou incident intervenu dans le cadre des activités doit être déclaré́ rapidement au secrétariat administratif et le formulaire de déclaration d'assurance doit être transmis au plus tard dans les 8 jours à la compagnie d'assurance. </w:t>
      </w:r>
    </w:p>
    <w:p w14:paraId="24F402CF" w14:textId="3C4E5A8F" w:rsidR="00F4390C" w:rsidRPr="00F4390C" w:rsidRDefault="00F4390C" w:rsidP="00F4390C">
      <w:pPr>
        <w:pStyle w:val="NormalWeb"/>
        <w:jc w:val="both"/>
        <w:rPr>
          <w:rFonts w:asciiTheme="minorHAnsi" w:eastAsia="Lato" w:hAnsiTheme="minorHAnsi" w:cstheme="minorHAnsi"/>
          <w:color w:val="000000" w:themeColor="text1"/>
          <w:sz w:val="22"/>
          <w:szCs w:val="22"/>
          <w:lang w:val="fr-BE"/>
        </w:rPr>
      </w:pPr>
      <w:r w:rsidRPr="00F4390C">
        <w:rPr>
          <w:rFonts w:asciiTheme="minorHAnsi" w:eastAsia="Lato" w:hAnsiTheme="minorHAnsi" w:cstheme="minorHAnsi"/>
          <w:color w:val="000000" w:themeColor="text1"/>
          <w:sz w:val="22"/>
          <w:szCs w:val="22"/>
          <w:lang w:val="fr-BE"/>
        </w:rPr>
        <w:t>L’association décline toute responsabilité́ pour les vols et détériorations qui surviendraient aux biens personnels au siège de l’association ou dans les lieux où elle exerce ses activités</w:t>
      </w:r>
      <w:r w:rsidR="00473092">
        <w:rPr>
          <w:rFonts w:asciiTheme="minorHAnsi" w:eastAsia="Lato" w:hAnsiTheme="minorHAnsi" w:cstheme="minorHAnsi"/>
          <w:color w:val="000000" w:themeColor="text1"/>
          <w:sz w:val="22"/>
          <w:szCs w:val="22"/>
          <w:lang w:val="fr-BE"/>
        </w:rPr>
        <w:t>. Il</w:t>
      </w:r>
      <w:r w:rsidRPr="00F4390C">
        <w:rPr>
          <w:rFonts w:asciiTheme="minorHAnsi" w:eastAsia="Lato" w:hAnsiTheme="minorHAnsi" w:cstheme="minorHAnsi"/>
          <w:color w:val="000000" w:themeColor="text1"/>
          <w:sz w:val="22"/>
          <w:szCs w:val="22"/>
          <w:lang w:val="fr-BE"/>
        </w:rPr>
        <w:t xml:space="preserve"> appartient à chacun de prendre les précautions utiles concernant ses biens propres. </w:t>
      </w:r>
    </w:p>
    <w:p w14:paraId="580910FB" w14:textId="60CC6750" w:rsidR="00E90C7B" w:rsidRPr="00F4390C" w:rsidRDefault="00E90C7B" w:rsidP="00E90C7B">
      <w:pPr>
        <w:pStyle w:val="NormalWeb"/>
        <w:jc w:val="both"/>
        <w:rPr>
          <w:rFonts w:asciiTheme="minorHAnsi" w:eastAsia="Lato" w:hAnsiTheme="minorHAnsi" w:cstheme="minorHAnsi"/>
          <w:b/>
          <w:bCs/>
          <w:color w:val="000000" w:themeColor="text1"/>
          <w:sz w:val="22"/>
          <w:szCs w:val="22"/>
          <w:u w:val="single"/>
          <w:lang w:val="fr-BE"/>
        </w:rPr>
      </w:pPr>
      <w:r w:rsidRPr="00F4390C">
        <w:rPr>
          <w:rFonts w:asciiTheme="minorHAnsi" w:eastAsia="Lato" w:hAnsiTheme="minorHAnsi" w:cstheme="minorHAnsi"/>
          <w:b/>
          <w:bCs/>
          <w:color w:val="000000" w:themeColor="text1"/>
          <w:sz w:val="22"/>
          <w:szCs w:val="22"/>
          <w:u w:val="single"/>
          <w:lang w:val="fr-BE"/>
        </w:rPr>
        <w:t xml:space="preserve">Titre </w:t>
      </w:r>
      <w:r w:rsidR="00A22BA8" w:rsidRPr="00F4390C">
        <w:rPr>
          <w:rFonts w:asciiTheme="minorHAnsi" w:eastAsia="Lato" w:hAnsiTheme="minorHAnsi" w:cstheme="minorHAnsi"/>
          <w:b/>
          <w:bCs/>
          <w:color w:val="000000" w:themeColor="text1"/>
          <w:sz w:val="22"/>
          <w:szCs w:val="22"/>
          <w:u w:val="single"/>
          <w:lang w:val="fr-BE"/>
        </w:rPr>
        <w:t>6</w:t>
      </w:r>
      <w:r w:rsidRPr="00F4390C">
        <w:rPr>
          <w:rFonts w:asciiTheme="minorHAnsi" w:eastAsia="Lato" w:hAnsiTheme="minorHAnsi" w:cstheme="minorHAnsi"/>
          <w:b/>
          <w:bCs/>
          <w:color w:val="000000" w:themeColor="text1"/>
          <w:sz w:val="22"/>
          <w:szCs w:val="22"/>
          <w:u w:val="single"/>
          <w:lang w:val="fr-BE"/>
        </w:rPr>
        <w:t xml:space="preserve"> – Les Règlements de l’association </w:t>
      </w:r>
    </w:p>
    <w:p w14:paraId="1CA45011" w14:textId="7476BBB5" w:rsidR="00F4390C" w:rsidRDefault="00F4390C" w:rsidP="00E90C7B">
      <w:pPr>
        <w:pStyle w:val="NormalWeb"/>
        <w:jc w:val="both"/>
        <w:rPr>
          <w:rFonts w:asciiTheme="minorHAnsi" w:eastAsia="Lato" w:hAnsiTheme="minorHAnsi" w:cstheme="minorHAnsi"/>
          <w:color w:val="000000" w:themeColor="text1"/>
          <w:sz w:val="22"/>
          <w:szCs w:val="22"/>
          <w:lang w:val="fr-BE"/>
        </w:rPr>
      </w:pPr>
      <w:r w:rsidRPr="00F4390C">
        <w:rPr>
          <w:rFonts w:asciiTheme="minorHAnsi" w:eastAsia="Lato" w:hAnsiTheme="minorHAnsi" w:cstheme="minorHAnsi"/>
          <w:color w:val="000000" w:themeColor="text1"/>
          <w:sz w:val="22"/>
          <w:szCs w:val="22"/>
          <w:lang w:val="fr-BE"/>
        </w:rPr>
        <w:t>Outre se</w:t>
      </w:r>
      <w:r>
        <w:rPr>
          <w:rFonts w:asciiTheme="minorHAnsi" w:eastAsia="Lato" w:hAnsiTheme="minorHAnsi" w:cstheme="minorHAnsi"/>
          <w:color w:val="000000" w:themeColor="text1"/>
          <w:sz w:val="22"/>
          <w:szCs w:val="22"/>
          <w:lang w:val="fr-BE"/>
        </w:rPr>
        <w:t>s statuts et du présent Règlement d’ordre intérieur, l’association dispose dans l’organisation de sa mission des règlements suivants :</w:t>
      </w:r>
    </w:p>
    <w:p w14:paraId="0A0C08D1" w14:textId="274E8617" w:rsidR="00F4390C" w:rsidRDefault="00AF6626" w:rsidP="00F4390C">
      <w:pPr>
        <w:pStyle w:val="NormalWeb"/>
        <w:numPr>
          <w:ilvl w:val="0"/>
          <w:numId w:val="6"/>
        </w:numPr>
        <w:jc w:val="both"/>
        <w:rPr>
          <w:rFonts w:asciiTheme="minorHAnsi" w:eastAsia="Lato" w:hAnsiTheme="minorHAnsi" w:cstheme="minorHAnsi"/>
          <w:color w:val="000000" w:themeColor="text1"/>
          <w:sz w:val="22"/>
          <w:szCs w:val="22"/>
          <w:lang w:val="fr-BE"/>
        </w:rPr>
      </w:pPr>
      <w:r>
        <w:rPr>
          <w:rFonts w:asciiTheme="minorHAnsi" w:eastAsia="Lato" w:hAnsiTheme="minorHAnsi" w:cstheme="minorHAnsi"/>
          <w:color w:val="000000" w:themeColor="text1"/>
          <w:sz w:val="22"/>
          <w:szCs w:val="22"/>
          <w:lang w:val="fr-BE"/>
        </w:rPr>
        <w:t>Règlement</w:t>
      </w:r>
      <w:r w:rsidR="00F4390C">
        <w:rPr>
          <w:rFonts w:asciiTheme="minorHAnsi" w:eastAsia="Lato" w:hAnsiTheme="minorHAnsi" w:cstheme="minorHAnsi"/>
          <w:color w:val="000000" w:themeColor="text1"/>
          <w:sz w:val="22"/>
          <w:szCs w:val="22"/>
          <w:lang w:val="fr-BE"/>
        </w:rPr>
        <w:t xml:space="preserve"> de travail (membres du personnel rémunérés) ;</w:t>
      </w:r>
    </w:p>
    <w:p w14:paraId="65D2B366" w14:textId="29701243" w:rsidR="00F4390C" w:rsidRDefault="00AF6626" w:rsidP="00F4390C">
      <w:pPr>
        <w:pStyle w:val="NormalWeb"/>
        <w:numPr>
          <w:ilvl w:val="0"/>
          <w:numId w:val="6"/>
        </w:numPr>
        <w:jc w:val="both"/>
        <w:rPr>
          <w:rFonts w:asciiTheme="minorHAnsi" w:eastAsia="Lato" w:hAnsiTheme="minorHAnsi" w:cstheme="minorHAnsi"/>
          <w:color w:val="000000" w:themeColor="text1"/>
          <w:sz w:val="22"/>
          <w:szCs w:val="22"/>
          <w:lang w:val="fr-BE"/>
        </w:rPr>
      </w:pPr>
      <w:r>
        <w:rPr>
          <w:rFonts w:asciiTheme="minorHAnsi" w:eastAsia="Lato" w:hAnsiTheme="minorHAnsi" w:cstheme="minorHAnsi"/>
          <w:color w:val="000000" w:themeColor="text1"/>
          <w:sz w:val="22"/>
          <w:szCs w:val="22"/>
          <w:lang w:val="fr-BE"/>
        </w:rPr>
        <w:t>C</w:t>
      </w:r>
      <w:r w:rsidR="00F4390C">
        <w:rPr>
          <w:rFonts w:asciiTheme="minorHAnsi" w:eastAsia="Lato" w:hAnsiTheme="minorHAnsi" w:cstheme="minorHAnsi"/>
          <w:color w:val="000000" w:themeColor="text1"/>
          <w:sz w:val="22"/>
          <w:szCs w:val="22"/>
          <w:lang w:val="fr-BE"/>
        </w:rPr>
        <w:t>ontrat de bénévolat (bénévoles) ;</w:t>
      </w:r>
    </w:p>
    <w:p w14:paraId="64613155" w14:textId="0A6564D4" w:rsidR="00F4390C" w:rsidRDefault="00AF6626" w:rsidP="00F4390C">
      <w:pPr>
        <w:pStyle w:val="NormalWeb"/>
        <w:numPr>
          <w:ilvl w:val="0"/>
          <w:numId w:val="6"/>
        </w:numPr>
        <w:jc w:val="both"/>
        <w:rPr>
          <w:rFonts w:asciiTheme="minorHAnsi" w:eastAsia="Lato" w:hAnsiTheme="minorHAnsi" w:cstheme="minorHAnsi"/>
          <w:color w:val="000000" w:themeColor="text1"/>
          <w:sz w:val="22"/>
          <w:szCs w:val="22"/>
          <w:lang w:val="fr-BE"/>
        </w:rPr>
      </w:pPr>
      <w:r>
        <w:rPr>
          <w:rFonts w:asciiTheme="minorHAnsi" w:eastAsia="Lato" w:hAnsiTheme="minorHAnsi" w:cstheme="minorHAnsi"/>
          <w:color w:val="000000" w:themeColor="text1"/>
          <w:sz w:val="22"/>
          <w:szCs w:val="22"/>
          <w:lang w:val="fr-BE"/>
        </w:rPr>
        <w:t>C</w:t>
      </w:r>
      <w:r w:rsidR="00F4390C">
        <w:rPr>
          <w:rFonts w:asciiTheme="minorHAnsi" w:eastAsia="Lato" w:hAnsiTheme="minorHAnsi" w:cstheme="minorHAnsi"/>
          <w:color w:val="000000" w:themeColor="text1"/>
          <w:sz w:val="22"/>
          <w:szCs w:val="22"/>
          <w:lang w:val="fr-BE"/>
        </w:rPr>
        <w:t>ontrat d’accueil (parents) ;</w:t>
      </w:r>
    </w:p>
    <w:p w14:paraId="6ACB8C1F" w14:textId="718761B6" w:rsidR="00F4390C" w:rsidRDefault="00F4390C" w:rsidP="00F4390C">
      <w:pPr>
        <w:pStyle w:val="NormalWeb"/>
        <w:numPr>
          <w:ilvl w:val="0"/>
          <w:numId w:val="6"/>
        </w:numPr>
        <w:jc w:val="both"/>
        <w:rPr>
          <w:rFonts w:asciiTheme="minorHAnsi" w:eastAsia="Lato" w:hAnsiTheme="minorHAnsi" w:cstheme="minorHAnsi"/>
          <w:color w:val="000000" w:themeColor="text1"/>
          <w:sz w:val="22"/>
          <w:szCs w:val="22"/>
          <w:lang w:val="fr-BE"/>
        </w:rPr>
      </w:pPr>
      <w:r>
        <w:rPr>
          <w:rFonts w:asciiTheme="minorHAnsi" w:eastAsia="Lato" w:hAnsiTheme="minorHAnsi" w:cstheme="minorHAnsi"/>
          <w:color w:val="000000" w:themeColor="text1"/>
          <w:sz w:val="22"/>
          <w:szCs w:val="22"/>
          <w:lang w:val="fr-BE"/>
        </w:rPr>
        <w:t>Règlement de fonctionnement de la halte d’accueil (parents-membres du personnel) ;</w:t>
      </w:r>
    </w:p>
    <w:p w14:paraId="2FC90395" w14:textId="0D92EC59" w:rsidR="00F4390C" w:rsidRPr="00F4390C" w:rsidRDefault="00F4390C" w:rsidP="00F508B2">
      <w:pPr>
        <w:pStyle w:val="NormalWeb"/>
        <w:numPr>
          <w:ilvl w:val="0"/>
          <w:numId w:val="6"/>
        </w:numPr>
        <w:jc w:val="both"/>
        <w:rPr>
          <w:rFonts w:asciiTheme="minorHAnsi" w:eastAsia="Lato" w:hAnsiTheme="minorHAnsi" w:cstheme="minorHAnsi"/>
          <w:color w:val="000000" w:themeColor="text1"/>
          <w:sz w:val="22"/>
          <w:szCs w:val="22"/>
          <w:u w:val="single"/>
          <w:lang w:val="fr-BE"/>
        </w:rPr>
      </w:pPr>
      <w:r w:rsidRPr="00F4390C">
        <w:rPr>
          <w:rFonts w:asciiTheme="minorHAnsi" w:eastAsia="Lato" w:hAnsiTheme="minorHAnsi" w:cstheme="minorHAnsi"/>
          <w:color w:val="000000" w:themeColor="text1"/>
          <w:sz w:val="22"/>
          <w:szCs w:val="22"/>
          <w:lang w:val="fr-BE"/>
        </w:rPr>
        <w:t>Charte des valeurs</w:t>
      </w:r>
      <w:r w:rsidR="00AF6626">
        <w:rPr>
          <w:rFonts w:asciiTheme="minorHAnsi" w:eastAsia="Lato" w:hAnsiTheme="minorHAnsi" w:cstheme="minorHAnsi"/>
          <w:color w:val="000000" w:themeColor="text1"/>
          <w:sz w:val="22"/>
          <w:szCs w:val="22"/>
          <w:lang w:val="fr-BE"/>
        </w:rPr>
        <w:t xml:space="preserve"> (tous les membres de l’association)</w:t>
      </w:r>
      <w:r w:rsidRPr="00F4390C">
        <w:rPr>
          <w:rFonts w:asciiTheme="minorHAnsi" w:eastAsia="Lato" w:hAnsiTheme="minorHAnsi" w:cstheme="minorHAnsi"/>
          <w:color w:val="000000" w:themeColor="text1"/>
          <w:sz w:val="22"/>
          <w:szCs w:val="22"/>
          <w:lang w:val="fr-BE"/>
        </w:rPr>
        <w:t>.</w:t>
      </w:r>
    </w:p>
    <w:p w14:paraId="308543B5" w14:textId="3C547DC2" w:rsidR="00A91A58" w:rsidRPr="00F4390C" w:rsidRDefault="00A91A58" w:rsidP="00336B40">
      <w:pPr>
        <w:pStyle w:val="NormalWeb"/>
        <w:jc w:val="both"/>
        <w:rPr>
          <w:rFonts w:asciiTheme="minorHAnsi" w:eastAsia="Lato" w:hAnsiTheme="minorHAnsi" w:cstheme="minorHAnsi"/>
          <w:b/>
          <w:bCs/>
          <w:color w:val="000000" w:themeColor="text1"/>
          <w:sz w:val="22"/>
          <w:szCs w:val="22"/>
          <w:u w:val="single"/>
          <w:lang w:val="fr-BE"/>
        </w:rPr>
      </w:pPr>
      <w:r w:rsidRPr="00F4390C">
        <w:rPr>
          <w:rFonts w:asciiTheme="minorHAnsi" w:eastAsia="Lato" w:hAnsiTheme="minorHAnsi" w:cstheme="minorHAnsi"/>
          <w:b/>
          <w:bCs/>
          <w:color w:val="000000" w:themeColor="text1"/>
          <w:sz w:val="22"/>
          <w:szCs w:val="22"/>
          <w:u w:val="single"/>
          <w:lang w:val="fr-BE"/>
        </w:rPr>
        <w:t xml:space="preserve">Titre </w:t>
      </w:r>
      <w:r w:rsidR="00E90C7B" w:rsidRPr="00F4390C">
        <w:rPr>
          <w:rFonts w:asciiTheme="minorHAnsi" w:eastAsia="Lato" w:hAnsiTheme="minorHAnsi" w:cstheme="minorHAnsi"/>
          <w:b/>
          <w:bCs/>
          <w:color w:val="000000" w:themeColor="text1"/>
          <w:sz w:val="22"/>
          <w:szCs w:val="22"/>
          <w:u w:val="single"/>
          <w:lang w:val="fr-BE"/>
        </w:rPr>
        <w:t>8</w:t>
      </w:r>
      <w:r w:rsidRPr="00F4390C">
        <w:rPr>
          <w:rFonts w:asciiTheme="minorHAnsi" w:eastAsia="Lato" w:hAnsiTheme="minorHAnsi" w:cstheme="minorHAnsi"/>
          <w:b/>
          <w:bCs/>
          <w:color w:val="000000" w:themeColor="text1"/>
          <w:sz w:val="22"/>
          <w:szCs w:val="22"/>
          <w:u w:val="single"/>
          <w:lang w:val="fr-BE"/>
        </w:rPr>
        <w:t xml:space="preserve">. Dispositions finales </w:t>
      </w:r>
    </w:p>
    <w:p w14:paraId="176E30E1" w14:textId="1E9F4FFD" w:rsidR="00A91A58" w:rsidRPr="00F4390C" w:rsidRDefault="00A91A58" w:rsidP="00336B40">
      <w:pPr>
        <w:pStyle w:val="NormalWeb"/>
        <w:jc w:val="both"/>
        <w:rPr>
          <w:rFonts w:asciiTheme="minorHAnsi" w:eastAsia="Lato" w:hAnsiTheme="minorHAnsi" w:cstheme="minorHAnsi"/>
          <w:i/>
          <w:iCs/>
          <w:color w:val="000000" w:themeColor="text1"/>
          <w:sz w:val="22"/>
          <w:szCs w:val="22"/>
          <w:u w:val="single"/>
          <w:lang w:val="fr-BE"/>
        </w:rPr>
      </w:pPr>
      <w:r w:rsidRPr="00F4390C">
        <w:rPr>
          <w:rFonts w:asciiTheme="minorHAnsi" w:eastAsia="Lato" w:hAnsiTheme="minorHAnsi" w:cstheme="minorHAnsi"/>
          <w:i/>
          <w:iCs/>
          <w:color w:val="000000" w:themeColor="text1"/>
          <w:sz w:val="22"/>
          <w:szCs w:val="22"/>
          <w:u w:val="single"/>
          <w:lang w:val="fr-BE"/>
        </w:rPr>
        <w:t xml:space="preserve">Article </w:t>
      </w:r>
      <w:r w:rsidR="0046708C" w:rsidRPr="00F4390C">
        <w:rPr>
          <w:rFonts w:asciiTheme="minorHAnsi" w:eastAsia="Lato" w:hAnsiTheme="minorHAnsi" w:cstheme="minorHAnsi"/>
          <w:i/>
          <w:iCs/>
          <w:color w:val="000000" w:themeColor="text1"/>
          <w:sz w:val="22"/>
          <w:szCs w:val="22"/>
          <w:u w:val="single"/>
          <w:lang w:val="fr-BE"/>
        </w:rPr>
        <w:t>1</w:t>
      </w:r>
      <w:r w:rsidR="00F4390C" w:rsidRPr="00F4390C">
        <w:rPr>
          <w:rFonts w:asciiTheme="minorHAnsi" w:eastAsia="Lato" w:hAnsiTheme="minorHAnsi" w:cstheme="minorHAnsi"/>
          <w:i/>
          <w:iCs/>
          <w:color w:val="000000" w:themeColor="text1"/>
          <w:sz w:val="22"/>
          <w:szCs w:val="22"/>
          <w:u w:val="single"/>
          <w:lang w:val="fr-BE"/>
        </w:rPr>
        <w:t>5</w:t>
      </w:r>
      <w:r w:rsidRPr="00F4390C">
        <w:rPr>
          <w:rFonts w:asciiTheme="minorHAnsi" w:eastAsia="Lato" w:hAnsiTheme="minorHAnsi" w:cstheme="minorHAnsi"/>
          <w:i/>
          <w:iCs/>
          <w:color w:val="000000" w:themeColor="text1"/>
          <w:sz w:val="22"/>
          <w:szCs w:val="22"/>
          <w:u w:val="single"/>
          <w:lang w:val="fr-BE"/>
        </w:rPr>
        <w:t xml:space="preserve">. </w:t>
      </w:r>
      <w:r w:rsidR="007B638E" w:rsidRPr="00F4390C">
        <w:rPr>
          <w:rFonts w:asciiTheme="minorHAnsi" w:eastAsia="Lato" w:hAnsiTheme="minorHAnsi" w:cstheme="minorHAnsi"/>
          <w:i/>
          <w:iCs/>
          <w:color w:val="000000" w:themeColor="text1"/>
          <w:sz w:val="22"/>
          <w:szCs w:val="22"/>
          <w:u w:val="single"/>
          <w:lang w:val="fr-BE"/>
        </w:rPr>
        <w:t xml:space="preserve">Modifications et </w:t>
      </w:r>
      <w:r w:rsidR="003176FC" w:rsidRPr="00F4390C">
        <w:rPr>
          <w:rFonts w:asciiTheme="minorHAnsi" w:eastAsia="Lato" w:hAnsiTheme="minorHAnsi" w:cstheme="minorHAnsi"/>
          <w:i/>
          <w:iCs/>
          <w:color w:val="000000" w:themeColor="text1"/>
          <w:sz w:val="22"/>
          <w:szCs w:val="22"/>
          <w:u w:val="single"/>
          <w:lang w:val="fr-BE"/>
        </w:rPr>
        <w:t>application du règlement d’ordre intérieur</w:t>
      </w:r>
      <w:r w:rsidRPr="00F4390C">
        <w:rPr>
          <w:rFonts w:asciiTheme="minorHAnsi" w:eastAsia="Lato" w:hAnsiTheme="minorHAnsi" w:cstheme="minorHAnsi"/>
          <w:i/>
          <w:iCs/>
          <w:color w:val="000000" w:themeColor="text1"/>
          <w:sz w:val="22"/>
          <w:szCs w:val="22"/>
          <w:u w:val="single"/>
          <w:lang w:val="fr-BE"/>
        </w:rPr>
        <w:t xml:space="preserve"> </w:t>
      </w:r>
    </w:p>
    <w:p w14:paraId="7C3057B3" w14:textId="77777777" w:rsidR="00F4390C" w:rsidRPr="00F4390C" w:rsidRDefault="00F4390C" w:rsidP="00F4390C">
      <w:pPr>
        <w:pStyle w:val="NormalWeb"/>
        <w:jc w:val="both"/>
        <w:rPr>
          <w:rFonts w:asciiTheme="minorHAnsi" w:eastAsia="Lato" w:hAnsiTheme="minorHAnsi" w:cstheme="minorHAnsi"/>
          <w:color w:val="000000" w:themeColor="text1"/>
          <w:sz w:val="22"/>
          <w:szCs w:val="22"/>
          <w:lang w:val="fr-BE"/>
        </w:rPr>
      </w:pPr>
      <w:r w:rsidRPr="00F4390C">
        <w:rPr>
          <w:rFonts w:asciiTheme="minorHAnsi" w:eastAsia="Lato" w:hAnsiTheme="minorHAnsi" w:cstheme="minorHAnsi"/>
          <w:color w:val="000000" w:themeColor="text1"/>
          <w:sz w:val="22"/>
          <w:szCs w:val="22"/>
          <w:lang w:val="fr-BE"/>
        </w:rPr>
        <w:t xml:space="preserve">Tout membre qui n’est pas visé par une démission d’office ou une procédure d’exclusion peut proposer une modification au présent règlement. </w:t>
      </w:r>
    </w:p>
    <w:p w14:paraId="15351577" w14:textId="7ED92EE4" w:rsidR="00A91A58" w:rsidRPr="00336B40" w:rsidRDefault="00F4390C" w:rsidP="00336B40">
      <w:pPr>
        <w:pStyle w:val="NormalWeb"/>
        <w:jc w:val="both"/>
        <w:rPr>
          <w:rFonts w:asciiTheme="minorHAnsi" w:eastAsia="Lato" w:hAnsiTheme="minorHAnsi" w:cstheme="minorHAnsi"/>
          <w:color w:val="000000" w:themeColor="text1"/>
          <w:sz w:val="22"/>
          <w:szCs w:val="22"/>
          <w:lang w:val="fr-BE"/>
        </w:rPr>
      </w:pPr>
      <w:r w:rsidRPr="00F4390C">
        <w:rPr>
          <w:rFonts w:asciiTheme="minorHAnsi" w:eastAsia="Lato" w:hAnsiTheme="minorHAnsi" w:cstheme="minorHAnsi"/>
          <w:color w:val="000000" w:themeColor="text1"/>
          <w:sz w:val="22"/>
          <w:szCs w:val="22"/>
          <w:lang w:val="fr-BE"/>
        </w:rPr>
        <w:t>Hormis ceux prévus par la Loi et les statuts, tous points non prévus au présent règlement sont tranchés par l’organe d’administration.</w:t>
      </w:r>
    </w:p>
    <w:sectPr w:rsidR="00A91A58" w:rsidRPr="00336B40" w:rsidSect="00420B73">
      <w:footerReference w:type="default" r:id="rId1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C09A8" w14:textId="77777777" w:rsidR="00783AFA" w:rsidRDefault="00783AFA" w:rsidP="00E97FB4">
      <w:r>
        <w:separator/>
      </w:r>
    </w:p>
  </w:endnote>
  <w:endnote w:type="continuationSeparator" w:id="0">
    <w:p w14:paraId="311CC438" w14:textId="77777777" w:rsidR="00783AFA" w:rsidRDefault="00783AFA" w:rsidP="00E9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ato">
    <w:altName w:val="Times New Roman"/>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4170091"/>
      <w:docPartObj>
        <w:docPartGallery w:val="Page Numbers (Bottom of Page)"/>
        <w:docPartUnique/>
      </w:docPartObj>
    </w:sdtPr>
    <w:sdtEndPr/>
    <w:sdtContent>
      <w:p w14:paraId="62231644" w14:textId="4080E33B" w:rsidR="00E97FB4" w:rsidRDefault="00E97FB4">
        <w:pPr>
          <w:pStyle w:val="Pieddepage"/>
          <w:jc w:val="right"/>
        </w:pPr>
        <w:r>
          <w:fldChar w:fldCharType="begin"/>
        </w:r>
        <w:r>
          <w:instrText>PAGE   \* MERGEFORMAT</w:instrText>
        </w:r>
        <w:r>
          <w:fldChar w:fldCharType="separate"/>
        </w:r>
        <w:r>
          <w:t>2</w:t>
        </w:r>
        <w:r>
          <w:fldChar w:fldCharType="end"/>
        </w:r>
      </w:p>
    </w:sdtContent>
  </w:sdt>
  <w:p w14:paraId="60138521" w14:textId="77777777" w:rsidR="00E97FB4" w:rsidRDefault="00E97F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D9344" w14:textId="77777777" w:rsidR="00783AFA" w:rsidRDefault="00783AFA" w:rsidP="00E97FB4">
      <w:r>
        <w:separator/>
      </w:r>
    </w:p>
  </w:footnote>
  <w:footnote w:type="continuationSeparator" w:id="0">
    <w:p w14:paraId="660E88A2" w14:textId="77777777" w:rsidR="00783AFA" w:rsidRDefault="00783AFA" w:rsidP="00E97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12AB1"/>
    <w:multiLevelType w:val="hybridMultilevel"/>
    <w:tmpl w:val="64269B96"/>
    <w:lvl w:ilvl="0" w:tplc="6E32CD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345388"/>
    <w:multiLevelType w:val="hybridMultilevel"/>
    <w:tmpl w:val="C388B10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FA72802"/>
    <w:multiLevelType w:val="multilevel"/>
    <w:tmpl w:val="40BE4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00E87"/>
    <w:multiLevelType w:val="hybridMultilevel"/>
    <w:tmpl w:val="2C12F4F4"/>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8286D3C"/>
    <w:multiLevelType w:val="multilevel"/>
    <w:tmpl w:val="C31A4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572229"/>
    <w:multiLevelType w:val="multilevel"/>
    <w:tmpl w:val="62526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134481"/>
    <w:multiLevelType w:val="multilevel"/>
    <w:tmpl w:val="AB625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F1F93"/>
    <w:multiLevelType w:val="multilevel"/>
    <w:tmpl w:val="8BC46F2E"/>
    <w:lvl w:ilvl="0">
      <w:start w:val="1"/>
      <w:numFmt w:val="upperRoman"/>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6AE6CAE"/>
    <w:multiLevelType w:val="hybridMultilevel"/>
    <w:tmpl w:val="2E12D678"/>
    <w:lvl w:ilvl="0" w:tplc="62060A8E">
      <w:start w:val="10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E283E2A"/>
    <w:multiLevelType w:val="multilevel"/>
    <w:tmpl w:val="0FD26E4A"/>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19B14BF"/>
    <w:multiLevelType w:val="hybridMultilevel"/>
    <w:tmpl w:val="E4A2A6B6"/>
    <w:lvl w:ilvl="0" w:tplc="A0602398">
      <w:start w:val="5"/>
      <w:numFmt w:val="bullet"/>
      <w:lvlText w:val="-"/>
      <w:lvlJc w:val="left"/>
      <w:pPr>
        <w:ind w:left="720" w:hanging="360"/>
      </w:pPr>
      <w:rPr>
        <w:rFonts w:ascii="Lato" w:eastAsia="Lato" w:hAnsi="Lato" w:cs="Lat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365806"/>
    <w:multiLevelType w:val="hybridMultilevel"/>
    <w:tmpl w:val="B218B2CA"/>
    <w:lvl w:ilvl="0" w:tplc="DC78AAD2">
      <w:start w:val="7"/>
      <w:numFmt w:val="bullet"/>
      <w:lvlText w:val="-"/>
      <w:lvlJc w:val="left"/>
      <w:pPr>
        <w:ind w:left="720" w:hanging="360"/>
      </w:pPr>
      <w:rPr>
        <w:rFonts w:ascii="Lato" w:eastAsia="Calibri" w:hAnsi="Lat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8B04821"/>
    <w:multiLevelType w:val="multilevel"/>
    <w:tmpl w:val="9F54D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4"/>
  </w:num>
  <w:num w:numId="4">
    <w:abstractNumId w:val="5"/>
  </w:num>
  <w:num w:numId="5">
    <w:abstractNumId w:val="10"/>
  </w:num>
  <w:num w:numId="6">
    <w:abstractNumId w:val="11"/>
  </w:num>
  <w:num w:numId="7">
    <w:abstractNumId w:val="3"/>
  </w:num>
  <w:num w:numId="8">
    <w:abstractNumId w:val="1"/>
  </w:num>
  <w:num w:numId="9">
    <w:abstractNumId w:val="2"/>
  </w:num>
  <w:num w:numId="10">
    <w:abstractNumId w:val="12"/>
  </w:num>
  <w:num w:numId="11">
    <w:abstractNumId w:val="6"/>
    <w:lvlOverride w:ilvl="0">
      <w:lvl w:ilvl="0">
        <w:numFmt w:val="decimal"/>
        <w:lvlText w:val="%1."/>
        <w:lvlJc w:val="left"/>
      </w:lvl>
    </w:lvlOverride>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9AF"/>
    <w:rsid w:val="00011115"/>
    <w:rsid w:val="000145F6"/>
    <w:rsid w:val="00022B0C"/>
    <w:rsid w:val="000278F4"/>
    <w:rsid w:val="000307E5"/>
    <w:rsid w:val="00032548"/>
    <w:rsid w:val="000368B1"/>
    <w:rsid w:val="00052E60"/>
    <w:rsid w:val="00065CD2"/>
    <w:rsid w:val="000663DB"/>
    <w:rsid w:val="0007D6FA"/>
    <w:rsid w:val="00085681"/>
    <w:rsid w:val="00090392"/>
    <w:rsid w:val="00092B03"/>
    <w:rsid w:val="000A1FB3"/>
    <w:rsid w:val="000A4BA7"/>
    <w:rsid w:val="000B46E9"/>
    <w:rsid w:val="000C65FE"/>
    <w:rsid w:val="00105281"/>
    <w:rsid w:val="00112085"/>
    <w:rsid w:val="001168AB"/>
    <w:rsid w:val="00133394"/>
    <w:rsid w:val="0013745B"/>
    <w:rsid w:val="0013E78D"/>
    <w:rsid w:val="00152C00"/>
    <w:rsid w:val="00164D1C"/>
    <w:rsid w:val="00185888"/>
    <w:rsid w:val="001C1E80"/>
    <w:rsid w:val="001E2970"/>
    <w:rsid w:val="001E46D8"/>
    <w:rsid w:val="001E5859"/>
    <w:rsid w:val="00240111"/>
    <w:rsid w:val="00246051"/>
    <w:rsid w:val="00256133"/>
    <w:rsid w:val="0026673D"/>
    <w:rsid w:val="0026738B"/>
    <w:rsid w:val="002736C8"/>
    <w:rsid w:val="00285DE6"/>
    <w:rsid w:val="00287987"/>
    <w:rsid w:val="002B3903"/>
    <w:rsid w:val="002D781C"/>
    <w:rsid w:val="002E3380"/>
    <w:rsid w:val="002E759C"/>
    <w:rsid w:val="003029BC"/>
    <w:rsid w:val="003176FC"/>
    <w:rsid w:val="00324DEC"/>
    <w:rsid w:val="00334B17"/>
    <w:rsid w:val="00336B40"/>
    <w:rsid w:val="00396D36"/>
    <w:rsid w:val="003974F9"/>
    <w:rsid w:val="00397FBE"/>
    <w:rsid w:val="003A4EE2"/>
    <w:rsid w:val="003B2C6F"/>
    <w:rsid w:val="003B45FF"/>
    <w:rsid w:val="003B5647"/>
    <w:rsid w:val="003C415E"/>
    <w:rsid w:val="003F7459"/>
    <w:rsid w:val="00407F36"/>
    <w:rsid w:val="004153C5"/>
    <w:rsid w:val="00420B73"/>
    <w:rsid w:val="00431C3B"/>
    <w:rsid w:val="0044752C"/>
    <w:rsid w:val="00464368"/>
    <w:rsid w:val="00464AB3"/>
    <w:rsid w:val="0046708C"/>
    <w:rsid w:val="00473092"/>
    <w:rsid w:val="004760A5"/>
    <w:rsid w:val="0047765D"/>
    <w:rsid w:val="0049518A"/>
    <w:rsid w:val="004A3CB0"/>
    <w:rsid w:val="004B5F2B"/>
    <w:rsid w:val="004B7138"/>
    <w:rsid w:val="004C3251"/>
    <w:rsid w:val="004E245B"/>
    <w:rsid w:val="004E58CD"/>
    <w:rsid w:val="004E5A67"/>
    <w:rsid w:val="004E68BF"/>
    <w:rsid w:val="00501586"/>
    <w:rsid w:val="00505CBD"/>
    <w:rsid w:val="005064EB"/>
    <w:rsid w:val="00522D52"/>
    <w:rsid w:val="00530738"/>
    <w:rsid w:val="0054407D"/>
    <w:rsid w:val="00546908"/>
    <w:rsid w:val="00560858"/>
    <w:rsid w:val="005622E1"/>
    <w:rsid w:val="00576251"/>
    <w:rsid w:val="005866FA"/>
    <w:rsid w:val="00593DFF"/>
    <w:rsid w:val="005A5A80"/>
    <w:rsid w:val="005B4C06"/>
    <w:rsid w:val="005D0EEC"/>
    <w:rsid w:val="005D7185"/>
    <w:rsid w:val="005D79DA"/>
    <w:rsid w:val="005E4498"/>
    <w:rsid w:val="005E53C3"/>
    <w:rsid w:val="005F2D15"/>
    <w:rsid w:val="00607852"/>
    <w:rsid w:val="006305A2"/>
    <w:rsid w:val="00631C7F"/>
    <w:rsid w:val="00636832"/>
    <w:rsid w:val="00643FD5"/>
    <w:rsid w:val="006640DF"/>
    <w:rsid w:val="00672C04"/>
    <w:rsid w:val="006B2863"/>
    <w:rsid w:val="006B483E"/>
    <w:rsid w:val="006C788A"/>
    <w:rsid w:val="006D5265"/>
    <w:rsid w:val="006D6E1E"/>
    <w:rsid w:val="006F1D45"/>
    <w:rsid w:val="007201CA"/>
    <w:rsid w:val="0072149A"/>
    <w:rsid w:val="00724388"/>
    <w:rsid w:val="00733E37"/>
    <w:rsid w:val="00760EAD"/>
    <w:rsid w:val="00762997"/>
    <w:rsid w:val="00762F04"/>
    <w:rsid w:val="00764C92"/>
    <w:rsid w:val="00767A59"/>
    <w:rsid w:val="007731D4"/>
    <w:rsid w:val="00783AFA"/>
    <w:rsid w:val="007900B8"/>
    <w:rsid w:val="007A00F2"/>
    <w:rsid w:val="007A3C70"/>
    <w:rsid w:val="007B0E7F"/>
    <w:rsid w:val="007B1C49"/>
    <w:rsid w:val="007B638E"/>
    <w:rsid w:val="007D1098"/>
    <w:rsid w:val="007D1311"/>
    <w:rsid w:val="007F0564"/>
    <w:rsid w:val="007F17FD"/>
    <w:rsid w:val="00801F9D"/>
    <w:rsid w:val="00805F86"/>
    <w:rsid w:val="00807061"/>
    <w:rsid w:val="00823E6F"/>
    <w:rsid w:val="00834A76"/>
    <w:rsid w:val="00844C98"/>
    <w:rsid w:val="00850B91"/>
    <w:rsid w:val="00853C7C"/>
    <w:rsid w:val="00864000"/>
    <w:rsid w:val="00872184"/>
    <w:rsid w:val="008731B8"/>
    <w:rsid w:val="00891B0F"/>
    <w:rsid w:val="008A4A71"/>
    <w:rsid w:val="008C06A2"/>
    <w:rsid w:val="008D0C36"/>
    <w:rsid w:val="008F2DC2"/>
    <w:rsid w:val="008F4910"/>
    <w:rsid w:val="0091301A"/>
    <w:rsid w:val="00932C2F"/>
    <w:rsid w:val="00937D1F"/>
    <w:rsid w:val="00941D8C"/>
    <w:rsid w:val="009528B9"/>
    <w:rsid w:val="0095679A"/>
    <w:rsid w:val="00993035"/>
    <w:rsid w:val="00993B9C"/>
    <w:rsid w:val="00995467"/>
    <w:rsid w:val="009A70AD"/>
    <w:rsid w:val="009E7D22"/>
    <w:rsid w:val="009F7BFA"/>
    <w:rsid w:val="00A100CB"/>
    <w:rsid w:val="00A14316"/>
    <w:rsid w:val="00A222A6"/>
    <w:rsid w:val="00A22BA8"/>
    <w:rsid w:val="00A24275"/>
    <w:rsid w:val="00A251C7"/>
    <w:rsid w:val="00A312DE"/>
    <w:rsid w:val="00A53515"/>
    <w:rsid w:val="00A57E55"/>
    <w:rsid w:val="00A72571"/>
    <w:rsid w:val="00A91A58"/>
    <w:rsid w:val="00A950C9"/>
    <w:rsid w:val="00AA7791"/>
    <w:rsid w:val="00AB1AE7"/>
    <w:rsid w:val="00AB1BFB"/>
    <w:rsid w:val="00AB571A"/>
    <w:rsid w:val="00AD7872"/>
    <w:rsid w:val="00AF6626"/>
    <w:rsid w:val="00AF771A"/>
    <w:rsid w:val="00B075E2"/>
    <w:rsid w:val="00B173DA"/>
    <w:rsid w:val="00B20CA6"/>
    <w:rsid w:val="00B37457"/>
    <w:rsid w:val="00B542BC"/>
    <w:rsid w:val="00B66851"/>
    <w:rsid w:val="00B84855"/>
    <w:rsid w:val="00B87ACF"/>
    <w:rsid w:val="00BA0BB4"/>
    <w:rsid w:val="00BA7028"/>
    <w:rsid w:val="00BA7D97"/>
    <w:rsid w:val="00BD3C8B"/>
    <w:rsid w:val="00BE7011"/>
    <w:rsid w:val="00BF416E"/>
    <w:rsid w:val="00C04D6E"/>
    <w:rsid w:val="00C20F35"/>
    <w:rsid w:val="00C24EFC"/>
    <w:rsid w:val="00C33764"/>
    <w:rsid w:val="00C50982"/>
    <w:rsid w:val="00CA0A8F"/>
    <w:rsid w:val="00CB095E"/>
    <w:rsid w:val="00CD7602"/>
    <w:rsid w:val="00CE00D7"/>
    <w:rsid w:val="00CF6E68"/>
    <w:rsid w:val="00D0665F"/>
    <w:rsid w:val="00D10CC8"/>
    <w:rsid w:val="00D16467"/>
    <w:rsid w:val="00D37072"/>
    <w:rsid w:val="00D5206D"/>
    <w:rsid w:val="00D53E3A"/>
    <w:rsid w:val="00D53FE2"/>
    <w:rsid w:val="00D54EF8"/>
    <w:rsid w:val="00D556FA"/>
    <w:rsid w:val="00D6536E"/>
    <w:rsid w:val="00D67440"/>
    <w:rsid w:val="00D70477"/>
    <w:rsid w:val="00D85C97"/>
    <w:rsid w:val="00D92F32"/>
    <w:rsid w:val="00DA45E6"/>
    <w:rsid w:val="00DA7877"/>
    <w:rsid w:val="00DB763B"/>
    <w:rsid w:val="00DD1C18"/>
    <w:rsid w:val="00DD72BA"/>
    <w:rsid w:val="00DE19AF"/>
    <w:rsid w:val="00E000E4"/>
    <w:rsid w:val="00E3217D"/>
    <w:rsid w:val="00E5251D"/>
    <w:rsid w:val="00E569EB"/>
    <w:rsid w:val="00E6279B"/>
    <w:rsid w:val="00E701DE"/>
    <w:rsid w:val="00E90C7B"/>
    <w:rsid w:val="00E97FB4"/>
    <w:rsid w:val="00EE05A1"/>
    <w:rsid w:val="00F034BD"/>
    <w:rsid w:val="00F11FB4"/>
    <w:rsid w:val="00F155AF"/>
    <w:rsid w:val="00F1765C"/>
    <w:rsid w:val="00F179C0"/>
    <w:rsid w:val="00F35A6E"/>
    <w:rsid w:val="00F4390C"/>
    <w:rsid w:val="00F53531"/>
    <w:rsid w:val="00F75710"/>
    <w:rsid w:val="00FB5908"/>
    <w:rsid w:val="00FC09B0"/>
    <w:rsid w:val="00FE4351"/>
    <w:rsid w:val="0172BCDE"/>
    <w:rsid w:val="4E0FC4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0126A"/>
  <w14:defaultImageDpi w14:val="32767"/>
  <w15:chartTrackingRefBased/>
  <w15:docId w15:val="{051B5ED2-7709-4F9E-B2BC-EDC2C59D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4E68BF"/>
    <w:pPr>
      <w:keepNext/>
      <w:keepLines/>
      <w:numPr>
        <w:numId w:val="2"/>
      </w:numPr>
      <w:spacing w:before="240" w:line="276" w:lineRule="auto"/>
      <w:ind w:left="360" w:hanging="360"/>
      <w:jc w:val="both"/>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E68B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DE19AF"/>
    <w:pPr>
      <w:spacing w:before="100" w:beforeAutospacing="1" w:after="100" w:afterAutospacing="1"/>
    </w:pPr>
    <w:rPr>
      <w:rFonts w:ascii="Times New Roman" w:hAnsi="Times New Roman" w:cs="Times New Roman"/>
      <w:lang w:eastAsia="fr-FR"/>
    </w:rPr>
  </w:style>
  <w:style w:type="paragraph" w:styleId="En-tte">
    <w:name w:val="header"/>
    <w:basedOn w:val="Normal"/>
    <w:link w:val="En-tteCar"/>
    <w:uiPriority w:val="99"/>
    <w:unhideWhenUsed/>
    <w:rsid w:val="00E97FB4"/>
    <w:pPr>
      <w:tabs>
        <w:tab w:val="center" w:pos="4536"/>
        <w:tab w:val="right" w:pos="9072"/>
      </w:tabs>
    </w:pPr>
  </w:style>
  <w:style w:type="character" w:customStyle="1" w:styleId="En-tteCar">
    <w:name w:val="En-tête Car"/>
    <w:basedOn w:val="Policepardfaut"/>
    <w:link w:val="En-tte"/>
    <w:uiPriority w:val="99"/>
    <w:rsid w:val="00E97FB4"/>
  </w:style>
  <w:style w:type="paragraph" w:styleId="Pieddepage">
    <w:name w:val="footer"/>
    <w:basedOn w:val="Normal"/>
    <w:link w:val="PieddepageCar"/>
    <w:uiPriority w:val="99"/>
    <w:unhideWhenUsed/>
    <w:rsid w:val="00E97FB4"/>
    <w:pPr>
      <w:tabs>
        <w:tab w:val="center" w:pos="4536"/>
        <w:tab w:val="right" w:pos="9072"/>
      </w:tabs>
    </w:pPr>
  </w:style>
  <w:style w:type="character" w:customStyle="1" w:styleId="PieddepageCar">
    <w:name w:val="Pied de page Car"/>
    <w:basedOn w:val="Policepardfaut"/>
    <w:link w:val="Pieddepage"/>
    <w:uiPriority w:val="99"/>
    <w:rsid w:val="00E97FB4"/>
  </w:style>
  <w:style w:type="character" w:styleId="Marquedecommentaire">
    <w:name w:val="annotation reference"/>
    <w:basedOn w:val="Policepardfaut"/>
    <w:uiPriority w:val="99"/>
    <w:semiHidden/>
    <w:unhideWhenUsed/>
    <w:rsid w:val="00E97FB4"/>
    <w:rPr>
      <w:sz w:val="16"/>
      <w:szCs w:val="16"/>
    </w:rPr>
  </w:style>
  <w:style w:type="paragraph" w:styleId="Commentaire">
    <w:name w:val="annotation text"/>
    <w:basedOn w:val="Normal"/>
    <w:link w:val="CommentaireCar"/>
    <w:uiPriority w:val="99"/>
    <w:semiHidden/>
    <w:unhideWhenUsed/>
    <w:rsid w:val="00E97FB4"/>
    <w:rPr>
      <w:sz w:val="20"/>
      <w:szCs w:val="20"/>
    </w:rPr>
  </w:style>
  <w:style w:type="character" w:customStyle="1" w:styleId="CommentaireCar">
    <w:name w:val="Commentaire Car"/>
    <w:basedOn w:val="Policepardfaut"/>
    <w:link w:val="Commentaire"/>
    <w:uiPriority w:val="99"/>
    <w:semiHidden/>
    <w:rsid w:val="00E97FB4"/>
    <w:rPr>
      <w:sz w:val="20"/>
      <w:szCs w:val="20"/>
    </w:rPr>
  </w:style>
  <w:style w:type="paragraph" w:styleId="Objetducommentaire">
    <w:name w:val="annotation subject"/>
    <w:basedOn w:val="Commentaire"/>
    <w:next w:val="Commentaire"/>
    <w:link w:val="ObjetducommentaireCar"/>
    <w:uiPriority w:val="99"/>
    <w:semiHidden/>
    <w:unhideWhenUsed/>
    <w:rsid w:val="00E97FB4"/>
    <w:rPr>
      <w:b/>
      <w:bCs/>
    </w:rPr>
  </w:style>
  <w:style w:type="character" w:customStyle="1" w:styleId="ObjetducommentaireCar">
    <w:name w:val="Objet du commentaire Car"/>
    <w:basedOn w:val="CommentaireCar"/>
    <w:link w:val="Objetducommentaire"/>
    <w:uiPriority w:val="99"/>
    <w:semiHidden/>
    <w:rsid w:val="00E97FB4"/>
    <w:rPr>
      <w:b/>
      <w:bCs/>
      <w:sz w:val="20"/>
      <w:szCs w:val="20"/>
    </w:rPr>
  </w:style>
  <w:style w:type="paragraph" w:styleId="Textedebulles">
    <w:name w:val="Balloon Text"/>
    <w:basedOn w:val="Normal"/>
    <w:link w:val="TextedebullesCar"/>
    <w:uiPriority w:val="99"/>
    <w:semiHidden/>
    <w:unhideWhenUsed/>
    <w:rsid w:val="00E97FB4"/>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7FB4"/>
    <w:rPr>
      <w:rFonts w:ascii="Segoe UI" w:hAnsi="Segoe UI" w:cs="Segoe UI"/>
      <w:sz w:val="18"/>
      <w:szCs w:val="18"/>
    </w:rPr>
  </w:style>
  <w:style w:type="paragraph" w:styleId="Paragraphedeliste">
    <w:name w:val="List Paragraph"/>
    <w:basedOn w:val="Normal"/>
    <w:uiPriority w:val="63"/>
    <w:qFormat/>
    <w:rsid w:val="00E000E4"/>
    <w:pPr>
      <w:spacing w:after="200" w:line="276" w:lineRule="auto"/>
      <w:ind w:left="720"/>
      <w:contextualSpacing/>
    </w:pPr>
    <w:rPr>
      <w:rFonts w:ascii="Calibri" w:eastAsia="Calibri" w:hAnsi="Calibri" w:cs="Times New Roman"/>
      <w:sz w:val="22"/>
      <w:szCs w:val="22"/>
      <w:lang w:val="fr-BE"/>
    </w:rPr>
  </w:style>
  <w:style w:type="character" w:styleId="Lienhypertexte">
    <w:name w:val="Hyperlink"/>
    <w:basedOn w:val="Policepardfaut"/>
    <w:uiPriority w:val="99"/>
    <w:unhideWhenUsed/>
    <w:rsid w:val="00F1765C"/>
    <w:rPr>
      <w:color w:val="0563C1" w:themeColor="hyperlink"/>
      <w:u w:val="single"/>
    </w:rPr>
  </w:style>
  <w:style w:type="character" w:styleId="Mentionnonrsolue">
    <w:name w:val="Unresolved Mention"/>
    <w:basedOn w:val="Policepardfaut"/>
    <w:uiPriority w:val="99"/>
    <w:rsid w:val="00F17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37956">
      <w:bodyDiv w:val="1"/>
      <w:marLeft w:val="0"/>
      <w:marRight w:val="0"/>
      <w:marTop w:val="0"/>
      <w:marBottom w:val="0"/>
      <w:divBdr>
        <w:top w:val="none" w:sz="0" w:space="0" w:color="auto"/>
        <w:left w:val="none" w:sz="0" w:space="0" w:color="auto"/>
        <w:bottom w:val="none" w:sz="0" w:space="0" w:color="auto"/>
        <w:right w:val="none" w:sz="0" w:space="0" w:color="auto"/>
      </w:divBdr>
    </w:div>
    <w:div w:id="662582518">
      <w:bodyDiv w:val="1"/>
      <w:marLeft w:val="0"/>
      <w:marRight w:val="0"/>
      <w:marTop w:val="0"/>
      <w:marBottom w:val="0"/>
      <w:divBdr>
        <w:top w:val="none" w:sz="0" w:space="0" w:color="auto"/>
        <w:left w:val="none" w:sz="0" w:space="0" w:color="auto"/>
        <w:bottom w:val="none" w:sz="0" w:space="0" w:color="auto"/>
        <w:right w:val="none" w:sz="0" w:space="0" w:color="auto"/>
      </w:divBdr>
      <w:divsChild>
        <w:div w:id="230897245">
          <w:marLeft w:val="0"/>
          <w:marRight w:val="0"/>
          <w:marTop w:val="0"/>
          <w:marBottom w:val="0"/>
          <w:divBdr>
            <w:top w:val="none" w:sz="0" w:space="0" w:color="auto"/>
            <w:left w:val="none" w:sz="0" w:space="0" w:color="auto"/>
            <w:bottom w:val="none" w:sz="0" w:space="0" w:color="auto"/>
            <w:right w:val="none" w:sz="0" w:space="0" w:color="auto"/>
          </w:divBdr>
          <w:divsChild>
            <w:div w:id="11225764">
              <w:marLeft w:val="0"/>
              <w:marRight w:val="0"/>
              <w:marTop w:val="0"/>
              <w:marBottom w:val="0"/>
              <w:divBdr>
                <w:top w:val="none" w:sz="0" w:space="0" w:color="auto"/>
                <w:left w:val="none" w:sz="0" w:space="0" w:color="auto"/>
                <w:bottom w:val="none" w:sz="0" w:space="0" w:color="auto"/>
                <w:right w:val="none" w:sz="0" w:space="0" w:color="auto"/>
              </w:divBdr>
              <w:divsChild>
                <w:div w:id="1411656980">
                  <w:marLeft w:val="0"/>
                  <w:marRight w:val="0"/>
                  <w:marTop w:val="0"/>
                  <w:marBottom w:val="0"/>
                  <w:divBdr>
                    <w:top w:val="none" w:sz="0" w:space="0" w:color="auto"/>
                    <w:left w:val="none" w:sz="0" w:space="0" w:color="auto"/>
                    <w:bottom w:val="none" w:sz="0" w:space="0" w:color="auto"/>
                    <w:right w:val="none" w:sz="0" w:space="0" w:color="auto"/>
                  </w:divBdr>
                </w:div>
              </w:divsChild>
            </w:div>
            <w:div w:id="247471125">
              <w:marLeft w:val="0"/>
              <w:marRight w:val="0"/>
              <w:marTop w:val="0"/>
              <w:marBottom w:val="0"/>
              <w:divBdr>
                <w:top w:val="none" w:sz="0" w:space="0" w:color="auto"/>
                <w:left w:val="none" w:sz="0" w:space="0" w:color="auto"/>
                <w:bottom w:val="none" w:sz="0" w:space="0" w:color="auto"/>
                <w:right w:val="none" w:sz="0" w:space="0" w:color="auto"/>
              </w:divBdr>
              <w:divsChild>
                <w:div w:id="452481744">
                  <w:marLeft w:val="0"/>
                  <w:marRight w:val="0"/>
                  <w:marTop w:val="0"/>
                  <w:marBottom w:val="0"/>
                  <w:divBdr>
                    <w:top w:val="none" w:sz="0" w:space="0" w:color="auto"/>
                    <w:left w:val="none" w:sz="0" w:space="0" w:color="auto"/>
                    <w:bottom w:val="none" w:sz="0" w:space="0" w:color="auto"/>
                    <w:right w:val="none" w:sz="0" w:space="0" w:color="auto"/>
                  </w:divBdr>
                </w:div>
              </w:divsChild>
            </w:div>
            <w:div w:id="342316712">
              <w:marLeft w:val="0"/>
              <w:marRight w:val="0"/>
              <w:marTop w:val="0"/>
              <w:marBottom w:val="0"/>
              <w:divBdr>
                <w:top w:val="none" w:sz="0" w:space="0" w:color="auto"/>
                <w:left w:val="none" w:sz="0" w:space="0" w:color="auto"/>
                <w:bottom w:val="none" w:sz="0" w:space="0" w:color="auto"/>
                <w:right w:val="none" w:sz="0" w:space="0" w:color="auto"/>
              </w:divBdr>
              <w:divsChild>
                <w:div w:id="605844085">
                  <w:marLeft w:val="0"/>
                  <w:marRight w:val="0"/>
                  <w:marTop w:val="0"/>
                  <w:marBottom w:val="0"/>
                  <w:divBdr>
                    <w:top w:val="none" w:sz="0" w:space="0" w:color="auto"/>
                    <w:left w:val="none" w:sz="0" w:space="0" w:color="auto"/>
                    <w:bottom w:val="none" w:sz="0" w:space="0" w:color="auto"/>
                    <w:right w:val="none" w:sz="0" w:space="0" w:color="auto"/>
                  </w:divBdr>
                </w:div>
              </w:divsChild>
            </w:div>
            <w:div w:id="839084938">
              <w:marLeft w:val="0"/>
              <w:marRight w:val="0"/>
              <w:marTop w:val="0"/>
              <w:marBottom w:val="0"/>
              <w:divBdr>
                <w:top w:val="none" w:sz="0" w:space="0" w:color="auto"/>
                <w:left w:val="none" w:sz="0" w:space="0" w:color="auto"/>
                <w:bottom w:val="none" w:sz="0" w:space="0" w:color="auto"/>
                <w:right w:val="none" w:sz="0" w:space="0" w:color="auto"/>
              </w:divBdr>
              <w:divsChild>
                <w:div w:id="336881799">
                  <w:marLeft w:val="0"/>
                  <w:marRight w:val="0"/>
                  <w:marTop w:val="0"/>
                  <w:marBottom w:val="0"/>
                  <w:divBdr>
                    <w:top w:val="none" w:sz="0" w:space="0" w:color="auto"/>
                    <w:left w:val="none" w:sz="0" w:space="0" w:color="auto"/>
                    <w:bottom w:val="none" w:sz="0" w:space="0" w:color="auto"/>
                    <w:right w:val="none" w:sz="0" w:space="0" w:color="auto"/>
                  </w:divBdr>
                </w:div>
              </w:divsChild>
            </w:div>
            <w:div w:id="905411000">
              <w:marLeft w:val="0"/>
              <w:marRight w:val="0"/>
              <w:marTop w:val="0"/>
              <w:marBottom w:val="0"/>
              <w:divBdr>
                <w:top w:val="none" w:sz="0" w:space="0" w:color="auto"/>
                <w:left w:val="none" w:sz="0" w:space="0" w:color="auto"/>
                <w:bottom w:val="none" w:sz="0" w:space="0" w:color="auto"/>
                <w:right w:val="none" w:sz="0" w:space="0" w:color="auto"/>
              </w:divBdr>
              <w:divsChild>
                <w:div w:id="6421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93101">
          <w:marLeft w:val="0"/>
          <w:marRight w:val="0"/>
          <w:marTop w:val="0"/>
          <w:marBottom w:val="0"/>
          <w:divBdr>
            <w:top w:val="none" w:sz="0" w:space="0" w:color="auto"/>
            <w:left w:val="none" w:sz="0" w:space="0" w:color="auto"/>
            <w:bottom w:val="none" w:sz="0" w:space="0" w:color="auto"/>
            <w:right w:val="none" w:sz="0" w:space="0" w:color="auto"/>
          </w:divBdr>
          <w:divsChild>
            <w:div w:id="528882934">
              <w:marLeft w:val="0"/>
              <w:marRight w:val="0"/>
              <w:marTop w:val="0"/>
              <w:marBottom w:val="0"/>
              <w:divBdr>
                <w:top w:val="none" w:sz="0" w:space="0" w:color="auto"/>
                <w:left w:val="none" w:sz="0" w:space="0" w:color="auto"/>
                <w:bottom w:val="none" w:sz="0" w:space="0" w:color="auto"/>
                <w:right w:val="none" w:sz="0" w:space="0" w:color="auto"/>
              </w:divBdr>
              <w:divsChild>
                <w:div w:id="1658533048">
                  <w:marLeft w:val="0"/>
                  <w:marRight w:val="0"/>
                  <w:marTop w:val="0"/>
                  <w:marBottom w:val="0"/>
                  <w:divBdr>
                    <w:top w:val="none" w:sz="0" w:space="0" w:color="auto"/>
                    <w:left w:val="none" w:sz="0" w:space="0" w:color="auto"/>
                    <w:bottom w:val="none" w:sz="0" w:space="0" w:color="auto"/>
                    <w:right w:val="none" w:sz="0" w:space="0" w:color="auto"/>
                  </w:divBdr>
                </w:div>
              </w:divsChild>
            </w:div>
            <w:div w:id="739980481">
              <w:marLeft w:val="0"/>
              <w:marRight w:val="0"/>
              <w:marTop w:val="0"/>
              <w:marBottom w:val="0"/>
              <w:divBdr>
                <w:top w:val="none" w:sz="0" w:space="0" w:color="auto"/>
                <w:left w:val="none" w:sz="0" w:space="0" w:color="auto"/>
                <w:bottom w:val="none" w:sz="0" w:space="0" w:color="auto"/>
                <w:right w:val="none" w:sz="0" w:space="0" w:color="auto"/>
              </w:divBdr>
              <w:divsChild>
                <w:div w:id="2913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11219">
          <w:marLeft w:val="0"/>
          <w:marRight w:val="0"/>
          <w:marTop w:val="0"/>
          <w:marBottom w:val="0"/>
          <w:divBdr>
            <w:top w:val="none" w:sz="0" w:space="0" w:color="auto"/>
            <w:left w:val="none" w:sz="0" w:space="0" w:color="auto"/>
            <w:bottom w:val="none" w:sz="0" w:space="0" w:color="auto"/>
            <w:right w:val="none" w:sz="0" w:space="0" w:color="auto"/>
          </w:divBdr>
          <w:divsChild>
            <w:div w:id="914314764">
              <w:marLeft w:val="0"/>
              <w:marRight w:val="0"/>
              <w:marTop w:val="0"/>
              <w:marBottom w:val="0"/>
              <w:divBdr>
                <w:top w:val="none" w:sz="0" w:space="0" w:color="auto"/>
                <w:left w:val="none" w:sz="0" w:space="0" w:color="auto"/>
                <w:bottom w:val="none" w:sz="0" w:space="0" w:color="auto"/>
                <w:right w:val="none" w:sz="0" w:space="0" w:color="auto"/>
              </w:divBdr>
              <w:divsChild>
                <w:div w:id="1059937047">
                  <w:marLeft w:val="0"/>
                  <w:marRight w:val="0"/>
                  <w:marTop w:val="0"/>
                  <w:marBottom w:val="0"/>
                  <w:divBdr>
                    <w:top w:val="none" w:sz="0" w:space="0" w:color="auto"/>
                    <w:left w:val="none" w:sz="0" w:space="0" w:color="auto"/>
                    <w:bottom w:val="none" w:sz="0" w:space="0" w:color="auto"/>
                    <w:right w:val="none" w:sz="0" w:space="0" w:color="auto"/>
                  </w:divBdr>
                </w:div>
              </w:divsChild>
            </w:div>
            <w:div w:id="1326857132">
              <w:marLeft w:val="0"/>
              <w:marRight w:val="0"/>
              <w:marTop w:val="0"/>
              <w:marBottom w:val="0"/>
              <w:divBdr>
                <w:top w:val="none" w:sz="0" w:space="0" w:color="auto"/>
                <w:left w:val="none" w:sz="0" w:space="0" w:color="auto"/>
                <w:bottom w:val="none" w:sz="0" w:space="0" w:color="auto"/>
                <w:right w:val="none" w:sz="0" w:space="0" w:color="auto"/>
              </w:divBdr>
              <w:divsChild>
                <w:div w:id="7960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4553">
          <w:marLeft w:val="0"/>
          <w:marRight w:val="0"/>
          <w:marTop w:val="0"/>
          <w:marBottom w:val="0"/>
          <w:divBdr>
            <w:top w:val="none" w:sz="0" w:space="0" w:color="auto"/>
            <w:left w:val="none" w:sz="0" w:space="0" w:color="auto"/>
            <w:bottom w:val="none" w:sz="0" w:space="0" w:color="auto"/>
            <w:right w:val="none" w:sz="0" w:space="0" w:color="auto"/>
          </w:divBdr>
          <w:divsChild>
            <w:div w:id="1373841647">
              <w:marLeft w:val="0"/>
              <w:marRight w:val="0"/>
              <w:marTop w:val="0"/>
              <w:marBottom w:val="0"/>
              <w:divBdr>
                <w:top w:val="none" w:sz="0" w:space="0" w:color="auto"/>
                <w:left w:val="none" w:sz="0" w:space="0" w:color="auto"/>
                <w:bottom w:val="none" w:sz="0" w:space="0" w:color="auto"/>
                <w:right w:val="none" w:sz="0" w:space="0" w:color="auto"/>
              </w:divBdr>
              <w:divsChild>
                <w:div w:id="1143504487">
                  <w:marLeft w:val="0"/>
                  <w:marRight w:val="0"/>
                  <w:marTop w:val="0"/>
                  <w:marBottom w:val="0"/>
                  <w:divBdr>
                    <w:top w:val="none" w:sz="0" w:space="0" w:color="auto"/>
                    <w:left w:val="none" w:sz="0" w:space="0" w:color="auto"/>
                    <w:bottom w:val="none" w:sz="0" w:space="0" w:color="auto"/>
                    <w:right w:val="none" w:sz="0" w:space="0" w:color="auto"/>
                  </w:divBdr>
                </w:div>
              </w:divsChild>
            </w:div>
            <w:div w:id="1904214048">
              <w:marLeft w:val="0"/>
              <w:marRight w:val="0"/>
              <w:marTop w:val="0"/>
              <w:marBottom w:val="0"/>
              <w:divBdr>
                <w:top w:val="none" w:sz="0" w:space="0" w:color="auto"/>
                <w:left w:val="none" w:sz="0" w:space="0" w:color="auto"/>
                <w:bottom w:val="none" w:sz="0" w:space="0" w:color="auto"/>
                <w:right w:val="none" w:sz="0" w:space="0" w:color="auto"/>
              </w:divBdr>
              <w:divsChild>
                <w:div w:id="596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6161">
          <w:marLeft w:val="0"/>
          <w:marRight w:val="0"/>
          <w:marTop w:val="0"/>
          <w:marBottom w:val="0"/>
          <w:divBdr>
            <w:top w:val="none" w:sz="0" w:space="0" w:color="auto"/>
            <w:left w:val="none" w:sz="0" w:space="0" w:color="auto"/>
            <w:bottom w:val="none" w:sz="0" w:space="0" w:color="auto"/>
            <w:right w:val="none" w:sz="0" w:space="0" w:color="auto"/>
          </w:divBdr>
          <w:divsChild>
            <w:div w:id="997269602">
              <w:marLeft w:val="0"/>
              <w:marRight w:val="0"/>
              <w:marTop w:val="0"/>
              <w:marBottom w:val="0"/>
              <w:divBdr>
                <w:top w:val="none" w:sz="0" w:space="0" w:color="auto"/>
                <w:left w:val="none" w:sz="0" w:space="0" w:color="auto"/>
                <w:bottom w:val="none" w:sz="0" w:space="0" w:color="auto"/>
                <w:right w:val="none" w:sz="0" w:space="0" w:color="auto"/>
              </w:divBdr>
              <w:divsChild>
                <w:div w:id="495649216">
                  <w:marLeft w:val="0"/>
                  <w:marRight w:val="0"/>
                  <w:marTop w:val="0"/>
                  <w:marBottom w:val="0"/>
                  <w:divBdr>
                    <w:top w:val="none" w:sz="0" w:space="0" w:color="auto"/>
                    <w:left w:val="none" w:sz="0" w:space="0" w:color="auto"/>
                    <w:bottom w:val="none" w:sz="0" w:space="0" w:color="auto"/>
                    <w:right w:val="none" w:sz="0" w:space="0" w:color="auto"/>
                  </w:divBdr>
                </w:div>
              </w:divsChild>
            </w:div>
            <w:div w:id="1823505279">
              <w:marLeft w:val="0"/>
              <w:marRight w:val="0"/>
              <w:marTop w:val="0"/>
              <w:marBottom w:val="0"/>
              <w:divBdr>
                <w:top w:val="none" w:sz="0" w:space="0" w:color="auto"/>
                <w:left w:val="none" w:sz="0" w:space="0" w:color="auto"/>
                <w:bottom w:val="none" w:sz="0" w:space="0" w:color="auto"/>
                <w:right w:val="none" w:sz="0" w:space="0" w:color="auto"/>
              </w:divBdr>
              <w:divsChild>
                <w:div w:id="16102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0786">
          <w:marLeft w:val="0"/>
          <w:marRight w:val="0"/>
          <w:marTop w:val="0"/>
          <w:marBottom w:val="0"/>
          <w:divBdr>
            <w:top w:val="none" w:sz="0" w:space="0" w:color="auto"/>
            <w:left w:val="none" w:sz="0" w:space="0" w:color="auto"/>
            <w:bottom w:val="none" w:sz="0" w:space="0" w:color="auto"/>
            <w:right w:val="none" w:sz="0" w:space="0" w:color="auto"/>
          </w:divBdr>
          <w:divsChild>
            <w:div w:id="268704066">
              <w:marLeft w:val="0"/>
              <w:marRight w:val="0"/>
              <w:marTop w:val="0"/>
              <w:marBottom w:val="0"/>
              <w:divBdr>
                <w:top w:val="none" w:sz="0" w:space="0" w:color="auto"/>
                <w:left w:val="none" w:sz="0" w:space="0" w:color="auto"/>
                <w:bottom w:val="none" w:sz="0" w:space="0" w:color="auto"/>
                <w:right w:val="none" w:sz="0" w:space="0" w:color="auto"/>
              </w:divBdr>
              <w:divsChild>
                <w:div w:id="828591770">
                  <w:marLeft w:val="0"/>
                  <w:marRight w:val="0"/>
                  <w:marTop w:val="0"/>
                  <w:marBottom w:val="0"/>
                  <w:divBdr>
                    <w:top w:val="none" w:sz="0" w:space="0" w:color="auto"/>
                    <w:left w:val="none" w:sz="0" w:space="0" w:color="auto"/>
                    <w:bottom w:val="none" w:sz="0" w:space="0" w:color="auto"/>
                    <w:right w:val="none" w:sz="0" w:space="0" w:color="auto"/>
                  </w:divBdr>
                </w:div>
              </w:divsChild>
            </w:div>
            <w:div w:id="651913723">
              <w:marLeft w:val="0"/>
              <w:marRight w:val="0"/>
              <w:marTop w:val="0"/>
              <w:marBottom w:val="0"/>
              <w:divBdr>
                <w:top w:val="none" w:sz="0" w:space="0" w:color="auto"/>
                <w:left w:val="none" w:sz="0" w:space="0" w:color="auto"/>
                <w:bottom w:val="none" w:sz="0" w:space="0" w:color="auto"/>
                <w:right w:val="none" w:sz="0" w:space="0" w:color="auto"/>
              </w:divBdr>
              <w:divsChild>
                <w:div w:id="20145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42513">
      <w:bodyDiv w:val="1"/>
      <w:marLeft w:val="0"/>
      <w:marRight w:val="0"/>
      <w:marTop w:val="0"/>
      <w:marBottom w:val="0"/>
      <w:divBdr>
        <w:top w:val="none" w:sz="0" w:space="0" w:color="auto"/>
        <w:left w:val="none" w:sz="0" w:space="0" w:color="auto"/>
        <w:bottom w:val="none" w:sz="0" w:space="0" w:color="auto"/>
        <w:right w:val="none" w:sz="0" w:space="0" w:color="auto"/>
      </w:divBdr>
    </w:div>
    <w:div w:id="2101412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593354-CB01-FC4C-8CF3-55F701994542}" type="doc">
      <dgm:prSet loTypeId="urn:microsoft.com/office/officeart/2005/8/layout/orgChart1" loCatId="" qsTypeId="urn:microsoft.com/office/officeart/2005/8/quickstyle/simple4" qsCatId="simple" csTypeId="urn:microsoft.com/office/officeart/2005/8/colors/accent1_2" csCatId="accent1" phldr="1"/>
      <dgm:spPr/>
      <dgm:t>
        <a:bodyPr/>
        <a:lstStyle/>
        <a:p>
          <a:endParaRPr lang="fr-FR"/>
        </a:p>
      </dgm:t>
    </dgm:pt>
    <dgm:pt modelId="{60690941-C2BC-5F4B-8ADA-FD823E16E2B2}">
      <dgm:prSet phldrT="[Texte]" custT="1"/>
      <dgm:spPr>
        <a:solidFill>
          <a:srgbClr val="0070C0"/>
        </a:solidFill>
      </dgm:spPr>
      <dgm:t>
        <a:bodyPr/>
        <a:lstStyle/>
        <a:p>
          <a:r>
            <a:rPr lang="fr-FR" sz="1600" b="1"/>
            <a:t>Assemblée Générale</a:t>
          </a:r>
        </a:p>
      </dgm:t>
    </dgm:pt>
    <dgm:pt modelId="{1C15334F-38B8-AE43-845D-458E3E2401AA}" type="parTrans" cxnId="{BF908D1E-512D-1B45-83C8-F307622FE1F7}">
      <dgm:prSet/>
      <dgm:spPr/>
      <dgm:t>
        <a:bodyPr/>
        <a:lstStyle/>
        <a:p>
          <a:endParaRPr lang="fr-FR"/>
        </a:p>
      </dgm:t>
    </dgm:pt>
    <dgm:pt modelId="{1DBE9D71-EAFF-F34F-9846-5E987FE6E6C7}" type="sibTrans" cxnId="{BF908D1E-512D-1B45-83C8-F307622FE1F7}">
      <dgm:prSet/>
      <dgm:spPr/>
      <dgm:t>
        <a:bodyPr/>
        <a:lstStyle/>
        <a:p>
          <a:endParaRPr lang="fr-FR"/>
        </a:p>
      </dgm:t>
    </dgm:pt>
    <dgm:pt modelId="{ADD0B27B-086D-7247-8A17-2345076B0933}">
      <dgm:prSet phldrT="[Texte]" custT="1"/>
      <dgm:spPr>
        <a:solidFill>
          <a:srgbClr val="0070C0"/>
        </a:solidFill>
      </dgm:spPr>
      <dgm:t>
        <a:bodyPr/>
        <a:lstStyle/>
        <a:p>
          <a:r>
            <a:rPr lang="fr-FR" sz="1600" b="1"/>
            <a:t>Organe d'Administration</a:t>
          </a:r>
        </a:p>
      </dgm:t>
    </dgm:pt>
    <dgm:pt modelId="{03733C20-6C4F-3944-95E8-7D514E33C680}" type="parTrans" cxnId="{EA3CA79F-F463-E64E-979B-4D7C2E9B5DE8}">
      <dgm:prSet/>
      <dgm:spPr/>
      <dgm:t>
        <a:bodyPr/>
        <a:lstStyle/>
        <a:p>
          <a:endParaRPr lang="fr-FR"/>
        </a:p>
      </dgm:t>
    </dgm:pt>
    <dgm:pt modelId="{B33381D7-A668-BB4F-B70A-30190BB5C41E}" type="sibTrans" cxnId="{EA3CA79F-F463-E64E-979B-4D7C2E9B5DE8}">
      <dgm:prSet/>
      <dgm:spPr/>
      <dgm:t>
        <a:bodyPr/>
        <a:lstStyle/>
        <a:p>
          <a:endParaRPr lang="fr-FR"/>
        </a:p>
      </dgm:t>
    </dgm:pt>
    <dgm:pt modelId="{1E8091DC-16AD-E946-8978-051DCDEFCC73}">
      <dgm:prSet custT="1"/>
      <dgm:spPr>
        <a:solidFill>
          <a:srgbClr val="0070C0"/>
        </a:solidFill>
      </dgm:spPr>
      <dgm:t>
        <a:bodyPr/>
        <a:lstStyle/>
        <a:p>
          <a:pPr algn="ctr"/>
          <a:endParaRPr lang="fr-FR" sz="1600" b="1" i="0"/>
        </a:p>
        <a:p>
          <a:pPr algn="ctr"/>
          <a:r>
            <a:rPr lang="fr-FR" sz="1600" b="1" i="0"/>
            <a:t>Comité de Gestion</a:t>
          </a:r>
          <a:endParaRPr lang="fr-FR" sz="1300" baseline="0"/>
        </a:p>
        <a:p>
          <a:pPr algn="ctr"/>
          <a:endParaRPr lang="fr-FR" sz="1300"/>
        </a:p>
      </dgm:t>
    </dgm:pt>
    <dgm:pt modelId="{A43D6734-1CF8-3F41-88D5-ECAAE2D0D9FA}" type="parTrans" cxnId="{EB477E82-07F6-FE47-A836-2E45258A02F1}">
      <dgm:prSet/>
      <dgm:spPr/>
      <dgm:t>
        <a:bodyPr/>
        <a:lstStyle/>
        <a:p>
          <a:endParaRPr lang="fr-FR"/>
        </a:p>
      </dgm:t>
    </dgm:pt>
    <dgm:pt modelId="{279C48AA-5CFC-F245-A003-747A77A5F493}" type="sibTrans" cxnId="{EB477E82-07F6-FE47-A836-2E45258A02F1}">
      <dgm:prSet/>
      <dgm:spPr/>
      <dgm:t>
        <a:bodyPr/>
        <a:lstStyle/>
        <a:p>
          <a:endParaRPr lang="fr-FR"/>
        </a:p>
      </dgm:t>
    </dgm:pt>
    <dgm:pt modelId="{FF22F056-B204-7945-B809-4FA7A69531CD}">
      <dgm:prSet custT="1"/>
      <dgm:spPr>
        <a:solidFill>
          <a:srgbClr val="0070C0"/>
        </a:solidFill>
      </dgm:spPr>
      <dgm:t>
        <a:bodyPr/>
        <a:lstStyle/>
        <a:p>
          <a:r>
            <a:rPr lang="fr-FR" sz="1300" b="1"/>
            <a:t>Site</a:t>
          </a:r>
          <a:r>
            <a:rPr lang="fr-FR" sz="1300" b="1" baseline="0"/>
            <a:t> de Jette</a:t>
          </a:r>
        </a:p>
      </dgm:t>
    </dgm:pt>
    <dgm:pt modelId="{111394C2-CAAA-A643-BC19-D23CBE2EC9AA}" type="parTrans" cxnId="{EF273F43-C6AD-BE40-9ECB-8E062666CCF5}">
      <dgm:prSet/>
      <dgm:spPr/>
      <dgm:t>
        <a:bodyPr/>
        <a:lstStyle/>
        <a:p>
          <a:endParaRPr lang="fr-FR"/>
        </a:p>
      </dgm:t>
    </dgm:pt>
    <dgm:pt modelId="{6B455082-B04A-3C45-8DA9-B77737F0C9F6}" type="sibTrans" cxnId="{EF273F43-C6AD-BE40-9ECB-8E062666CCF5}">
      <dgm:prSet/>
      <dgm:spPr/>
      <dgm:t>
        <a:bodyPr/>
        <a:lstStyle/>
        <a:p>
          <a:endParaRPr lang="fr-FR"/>
        </a:p>
      </dgm:t>
    </dgm:pt>
    <dgm:pt modelId="{6BFEAC29-244F-3242-9FE5-83777D8F6D26}">
      <dgm:prSet custT="1"/>
      <dgm:spPr>
        <a:solidFill>
          <a:srgbClr val="0070C0"/>
        </a:solidFill>
      </dgm:spPr>
      <dgm:t>
        <a:bodyPr/>
        <a:lstStyle/>
        <a:p>
          <a:r>
            <a:rPr lang="fr-FR" sz="1300" b="1"/>
            <a:t>Site</a:t>
          </a:r>
          <a:r>
            <a:rPr lang="fr-FR" sz="1300" b="1" baseline="0"/>
            <a:t> de Schaerbeek</a:t>
          </a:r>
        </a:p>
      </dgm:t>
    </dgm:pt>
    <dgm:pt modelId="{C441FDB5-7185-C340-BD6C-14B7D1F3CC66}" type="sibTrans" cxnId="{7EF3C020-41FF-1B4D-9129-9694BA63E26C}">
      <dgm:prSet/>
      <dgm:spPr/>
      <dgm:t>
        <a:bodyPr/>
        <a:lstStyle/>
        <a:p>
          <a:endParaRPr lang="fr-FR"/>
        </a:p>
      </dgm:t>
    </dgm:pt>
    <dgm:pt modelId="{C2A74058-2800-234F-88D2-B92A32DA3193}" type="parTrans" cxnId="{7EF3C020-41FF-1B4D-9129-9694BA63E26C}">
      <dgm:prSet/>
      <dgm:spPr/>
      <dgm:t>
        <a:bodyPr/>
        <a:lstStyle/>
        <a:p>
          <a:endParaRPr lang="fr-FR"/>
        </a:p>
      </dgm:t>
    </dgm:pt>
    <dgm:pt modelId="{F30DFEB4-5A74-9A44-8912-D49E84A401C7}">
      <dgm:prSet custT="1"/>
      <dgm:spPr>
        <a:solidFill>
          <a:srgbClr val="0070C0"/>
        </a:solidFill>
      </dgm:spPr>
      <dgm:t>
        <a:bodyPr/>
        <a:lstStyle/>
        <a:p>
          <a:r>
            <a:rPr lang="fr-FR" sz="1300" b="1"/>
            <a:t>Service</a:t>
          </a:r>
          <a:r>
            <a:rPr lang="fr-FR" sz="1300" b="1" baseline="0"/>
            <a:t> administratif</a:t>
          </a:r>
        </a:p>
      </dgm:t>
    </dgm:pt>
    <dgm:pt modelId="{91BFDEA7-7625-EA48-BD05-30683960F11D}" type="parTrans" cxnId="{52CE5F27-14FA-7B41-9F13-5D2113928873}">
      <dgm:prSet/>
      <dgm:spPr/>
      <dgm:t>
        <a:bodyPr/>
        <a:lstStyle/>
        <a:p>
          <a:endParaRPr lang="fr-FR"/>
        </a:p>
      </dgm:t>
    </dgm:pt>
    <dgm:pt modelId="{F29483C0-D656-1B40-A37B-88A5127B0AF6}" type="sibTrans" cxnId="{52CE5F27-14FA-7B41-9F13-5D2113928873}">
      <dgm:prSet/>
      <dgm:spPr/>
      <dgm:t>
        <a:bodyPr/>
        <a:lstStyle/>
        <a:p>
          <a:endParaRPr lang="fr-FR"/>
        </a:p>
      </dgm:t>
    </dgm:pt>
    <dgm:pt modelId="{386F298A-651D-604C-9698-585958554901}" type="pres">
      <dgm:prSet presAssocID="{A5593354-CB01-FC4C-8CF3-55F701994542}" presName="hierChild1" presStyleCnt="0">
        <dgm:presLayoutVars>
          <dgm:orgChart val="1"/>
          <dgm:chPref val="1"/>
          <dgm:dir/>
          <dgm:animOne val="branch"/>
          <dgm:animLvl val="lvl"/>
          <dgm:resizeHandles/>
        </dgm:presLayoutVars>
      </dgm:prSet>
      <dgm:spPr/>
    </dgm:pt>
    <dgm:pt modelId="{82FC52B7-2B52-064A-BFFF-717C71F37193}" type="pres">
      <dgm:prSet presAssocID="{60690941-C2BC-5F4B-8ADA-FD823E16E2B2}" presName="hierRoot1" presStyleCnt="0">
        <dgm:presLayoutVars>
          <dgm:hierBranch val="init"/>
        </dgm:presLayoutVars>
      </dgm:prSet>
      <dgm:spPr/>
    </dgm:pt>
    <dgm:pt modelId="{ACE8B2C6-8E17-9346-A899-2D84F9F0CDF7}" type="pres">
      <dgm:prSet presAssocID="{60690941-C2BC-5F4B-8ADA-FD823E16E2B2}" presName="rootComposite1" presStyleCnt="0"/>
      <dgm:spPr/>
    </dgm:pt>
    <dgm:pt modelId="{0F7CFFA0-5DB1-8647-971E-9F5A01AB1203}" type="pres">
      <dgm:prSet presAssocID="{60690941-C2BC-5F4B-8ADA-FD823E16E2B2}" presName="rootText1" presStyleLbl="node0" presStyleIdx="0" presStyleCnt="1" custScaleX="257178" custScaleY="76351">
        <dgm:presLayoutVars>
          <dgm:chPref val="3"/>
        </dgm:presLayoutVars>
      </dgm:prSet>
      <dgm:spPr/>
    </dgm:pt>
    <dgm:pt modelId="{04688060-584A-3841-9256-46B305477B4D}" type="pres">
      <dgm:prSet presAssocID="{60690941-C2BC-5F4B-8ADA-FD823E16E2B2}" presName="rootConnector1" presStyleLbl="node1" presStyleIdx="0" presStyleCnt="0"/>
      <dgm:spPr/>
    </dgm:pt>
    <dgm:pt modelId="{CFAF9B0C-EEF3-EB44-BE02-85763F843427}" type="pres">
      <dgm:prSet presAssocID="{60690941-C2BC-5F4B-8ADA-FD823E16E2B2}" presName="hierChild2" presStyleCnt="0"/>
      <dgm:spPr/>
    </dgm:pt>
    <dgm:pt modelId="{394BDB2D-CF20-9448-9826-BC3DE7BDAF01}" type="pres">
      <dgm:prSet presAssocID="{03733C20-6C4F-3944-95E8-7D514E33C680}" presName="Name37" presStyleLbl="parChTrans1D2" presStyleIdx="0" presStyleCnt="1"/>
      <dgm:spPr/>
    </dgm:pt>
    <dgm:pt modelId="{87D4D8C3-BCE7-1242-A528-F940D62326D6}" type="pres">
      <dgm:prSet presAssocID="{ADD0B27B-086D-7247-8A17-2345076B0933}" presName="hierRoot2" presStyleCnt="0">
        <dgm:presLayoutVars>
          <dgm:hierBranch val="init"/>
        </dgm:presLayoutVars>
      </dgm:prSet>
      <dgm:spPr/>
    </dgm:pt>
    <dgm:pt modelId="{E7E565F3-6774-244E-BF4C-40913938C265}" type="pres">
      <dgm:prSet presAssocID="{ADD0B27B-086D-7247-8A17-2345076B0933}" presName="rootComposite" presStyleCnt="0"/>
      <dgm:spPr/>
    </dgm:pt>
    <dgm:pt modelId="{3052414E-DD65-E343-A687-4F3FE88CECD9}" type="pres">
      <dgm:prSet presAssocID="{ADD0B27B-086D-7247-8A17-2345076B0933}" presName="rootText" presStyleLbl="node2" presStyleIdx="0" presStyleCnt="1" custScaleX="258474">
        <dgm:presLayoutVars>
          <dgm:chPref val="3"/>
        </dgm:presLayoutVars>
      </dgm:prSet>
      <dgm:spPr/>
    </dgm:pt>
    <dgm:pt modelId="{F8B4F6D6-510F-2343-8B7A-3DCDB4DD78ED}" type="pres">
      <dgm:prSet presAssocID="{ADD0B27B-086D-7247-8A17-2345076B0933}" presName="rootConnector" presStyleLbl="node2" presStyleIdx="0" presStyleCnt="1"/>
      <dgm:spPr/>
    </dgm:pt>
    <dgm:pt modelId="{8FFE6D79-9617-7A43-9E8A-AFD36BBADD7B}" type="pres">
      <dgm:prSet presAssocID="{ADD0B27B-086D-7247-8A17-2345076B0933}" presName="hierChild4" presStyleCnt="0"/>
      <dgm:spPr/>
    </dgm:pt>
    <dgm:pt modelId="{792B9686-67DC-E04E-BF61-E7A7A75176FD}" type="pres">
      <dgm:prSet presAssocID="{A43D6734-1CF8-3F41-88D5-ECAAE2D0D9FA}" presName="Name37" presStyleLbl="parChTrans1D3" presStyleIdx="0" presStyleCnt="1"/>
      <dgm:spPr/>
    </dgm:pt>
    <dgm:pt modelId="{A8F91D08-F4C9-714A-80BC-F73831E812EB}" type="pres">
      <dgm:prSet presAssocID="{1E8091DC-16AD-E946-8978-051DCDEFCC73}" presName="hierRoot2" presStyleCnt="0">
        <dgm:presLayoutVars>
          <dgm:hierBranch/>
        </dgm:presLayoutVars>
      </dgm:prSet>
      <dgm:spPr/>
    </dgm:pt>
    <dgm:pt modelId="{92B4ABB6-D281-5848-A704-F9CADD21558F}" type="pres">
      <dgm:prSet presAssocID="{1E8091DC-16AD-E946-8978-051DCDEFCC73}" presName="rootComposite" presStyleCnt="0"/>
      <dgm:spPr/>
    </dgm:pt>
    <dgm:pt modelId="{F65D8C89-6E92-914C-8C10-BCB6624E4D52}" type="pres">
      <dgm:prSet presAssocID="{1E8091DC-16AD-E946-8978-051DCDEFCC73}" presName="rootText" presStyleLbl="node3" presStyleIdx="0" presStyleCnt="1" custScaleX="259466" custScaleY="135304">
        <dgm:presLayoutVars>
          <dgm:chPref val="3"/>
        </dgm:presLayoutVars>
      </dgm:prSet>
      <dgm:spPr/>
    </dgm:pt>
    <dgm:pt modelId="{7DA435FB-DE66-B447-A48E-B273C2A346F9}" type="pres">
      <dgm:prSet presAssocID="{1E8091DC-16AD-E946-8978-051DCDEFCC73}" presName="rootConnector" presStyleLbl="node3" presStyleIdx="0" presStyleCnt="1"/>
      <dgm:spPr/>
    </dgm:pt>
    <dgm:pt modelId="{8E9D0D05-9BD5-E543-B4EE-455C8005B0C9}" type="pres">
      <dgm:prSet presAssocID="{1E8091DC-16AD-E946-8978-051DCDEFCC73}" presName="hierChild4" presStyleCnt="0"/>
      <dgm:spPr/>
    </dgm:pt>
    <dgm:pt modelId="{C5703331-3098-6B4A-A042-0A0EC128A394}" type="pres">
      <dgm:prSet presAssocID="{C2A74058-2800-234F-88D2-B92A32DA3193}" presName="Name35" presStyleLbl="parChTrans1D4" presStyleIdx="0" presStyleCnt="3"/>
      <dgm:spPr/>
    </dgm:pt>
    <dgm:pt modelId="{F412CFA5-E964-B746-892A-760C6291EF17}" type="pres">
      <dgm:prSet presAssocID="{6BFEAC29-244F-3242-9FE5-83777D8F6D26}" presName="hierRoot2" presStyleCnt="0">
        <dgm:presLayoutVars>
          <dgm:hierBranch val="init"/>
        </dgm:presLayoutVars>
      </dgm:prSet>
      <dgm:spPr/>
    </dgm:pt>
    <dgm:pt modelId="{AEF564F2-8BC3-B74A-B8C9-E6430F4BE411}" type="pres">
      <dgm:prSet presAssocID="{6BFEAC29-244F-3242-9FE5-83777D8F6D26}" presName="rootComposite" presStyleCnt="0"/>
      <dgm:spPr/>
    </dgm:pt>
    <dgm:pt modelId="{F16CFD7B-9108-C14B-8695-813C12067488}" type="pres">
      <dgm:prSet presAssocID="{6BFEAC29-244F-3242-9FE5-83777D8F6D26}" presName="rootText" presStyleLbl="node4" presStyleIdx="0" presStyleCnt="3">
        <dgm:presLayoutVars>
          <dgm:chPref val="3"/>
        </dgm:presLayoutVars>
      </dgm:prSet>
      <dgm:spPr/>
    </dgm:pt>
    <dgm:pt modelId="{E35D6EA0-5B79-7743-91F2-1833AA5F43F6}" type="pres">
      <dgm:prSet presAssocID="{6BFEAC29-244F-3242-9FE5-83777D8F6D26}" presName="rootConnector" presStyleLbl="node4" presStyleIdx="0" presStyleCnt="3"/>
      <dgm:spPr/>
    </dgm:pt>
    <dgm:pt modelId="{98A093D1-743E-1D42-B3E5-E433625961D8}" type="pres">
      <dgm:prSet presAssocID="{6BFEAC29-244F-3242-9FE5-83777D8F6D26}" presName="hierChild4" presStyleCnt="0"/>
      <dgm:spPr/>
    </dgm:pt>
    <dgm:pt modelId="{04B8DAD6-FE67-0647-9359-8868D672570F}" type="pres">
      <dgm:prSet presAssocID="{6BFEAC29-244F-3242-9FE5-83777D8F6D26}" presName="hierChild5" presStyleCnt="0"/>
      <dgm:spPr/>
    </dgm:pt>
    <dgm:pt modelId="{4D5A350C-D742-5248-A2AC-3A9A1ACA8729}" type="pres">
      <dgm:prSet presAssocID="{111394C2-CAAA-A643-BC19-D23CBE2EC9AA}" presName="Name35" presStyleLbl="parChTrans1D4" presStyleIdx="1" presStyleCnt="3"/>
      <dgm:spPr/>
    </dgm:pt>
    <dgm:pt modelId="{D07ED184-2F46-2E4B-A77C-3A31EE299FC1}" type="pres">
      <dgm:prSet presAssocID="{FF22F056-B204-7945-B809-4FA7A69531CD}" presName="hierRoot2" presStyleCnt="0">
        <dgm:presLayoutVars>
          <dgm:hierBranch val="r"/>
        </dgm:presLayoutVars>
      </dgm:prSet>
      <dgm:spPr/>
    </dgm:pt>
    <dgm:pt modelId="{3464EAA2-A937-FE40-83E9-7439E025568A}" type="pres">
      <dgm:prSet presAssocID="{FF22F056-B204-7945-B809-4FA7A69531CD}" presName="rootComposite" presStyleCnt="0"/>
      <dgm:spPr/>
    </dgm:pt>
    <dgm:pt modelId="{30F79CA7-7F26-004C-A036-6FA16986E7C4}" type="pres">
      <dgm:prSet presAssocID="{FF22F056-B204-7945-B809-4FA7A69531CD}" presName="rootText" presStyleLbl="node4" presStyleIdx="1" presStyleCnt="3">
        <dgm:presLayoutVars>
          <dgm:chPref val="3"/>
        </dgm:presLayoutVars>
      </dgm:prSet>
      <dgm:spPr/>
    </dgm:pt>
    <dgm:pt modelId="{CFAD0214-59EE-4447-8751-A33D7ED98F22}" type="pres">
      <dgm:prSet presAssocID="{FF22F056-B204-7945-B809-4FA7A69531CD}" presName="rootConnector" presStyleLbl="node4" presStyleIdx="1" presStyleCnt="3"/>
      <dgm:spPr/>
    </dgm:pt>
    <dgm:pt modelId="{2572ECEE-4727-CF49-9FAA-288F85AED529}" type="pres">
      <dgm:prSet presAssocID="{FF22F056-B204-7945-B809-4FA7A69531CD}" presName="hierChild4" presStyleCnt="0"/>
      <dgm:spPr/>
    </dgm:pt>
    <dgm:pt modelId="{62E3152D-E037-F74F-BF86-64A2ECB1F8C0}" type="pres">
      <dgm:prSet presAssocID="{FF22F056-B204-7945-B809-4FA7A69531CD}" presName="hierChild5" presStyleCnt="0"/>
      <dgm:spPr/>
    </dgm:pt>
    <dgm:pt modelId="{473EEC7E-8351-BA4A-A934-E4DD8ADA1F18}" type="pres">
      <dgm:prSet presAssocID="{91BFDEA7-7625-EA48-BD05-30683960F11D}" presName="Name35" presStyleLbl="parChTrans1D4" presStyleIdx="2" presStyleCnt="3"/>
      <dgm:spPr/>
    </dgm:pt>
    <dgm:pt modelId="{790E6F0B-6755-4D45-B7F7-22D0EFD9DE56}" type="pres">
      <dgm:prSet presAssocID="{F30DFEB4-5A74-9A44-8912-D49E84A401C7}" presName="hierRoot2" presStyleCnt="0">
        <dgm:presLayoutVars>
          <dgm:hierBranch val="init"/>
        </dgm:presLayoutVars>
      </dgm:prSet>
      <dgm:spPr/>
    </dgm:pt>
    <dgm:pt modelId="{DB9E3749-748A-1B45-BFCE-BD0B963EF101}" type="pres">
      <dgm:prSet presAssocID="{F30DFEB4-5A74-9A44-8912-D49E84A401C7}" presName="rootComposite" presStyleCnt="0"/>
      <dgm:spPr/>
    </dgm:pt>
    <dgm:pt modelId="{86D3560D-9494-8D4D-B098-14681198B5FD}" type="pres">
      <dgm:prSet presAssocID="{F30DFEB4-5A74-9A44-8912-D49E84A401C7}" presName="rootText" presStyleLbl="node4" presStyleIdx="2" presStyleCnt="3">
        <dgm:presLayoutVars>
          <dgm:chPref val="3"/>
        </dgm:presLayoutVars>
      </dgm:prSet>
      <dgm:spPr/>
    </dgm:pt>
    <dgm:pt modelId="{A37E43C6-E27F-C34B-B0E8-7F4B88531E9D}" type="pres">
      <dgm:prSet presAssocID="{F30DFEB4-5A74-9A44-8912-D49E84A401C7}" presName="rootConnector" presStyleLbl="node4" presStyleIdx="2" presStyleCnt="3"/>
      <dgm:spPr/>
    </dgm:pt>
    <dgm:pt modelId="{89E32E6F-D4EE-054D-9E9A-74EDF6001F48}" type="pres">
      <dgm:prSet presAssocID="{F30DFEB4-5A74-9A44-8912-D49E84A401C7}" presName="hierChild4" presStyleCnt="0"/>
      <dgm:spPr/>
    </dgm:pt>
    <dgm:pt modelId="{EAD75501-CE33-D44E-BAB6-8A68B2814E97}" type="pres">
      <dgm:prSet presAssocID="{F30DFEB4-5A74-9A44-8912-D49E84A401C7}" presName="hierChild5" presStyleCnt="0"/>
      <dgm:spPr/>
    </dgm:pt>
    <dgm:pt modelId="{7FC667FE-C95B-AC43-8141-AF48EEA7DA18}" type="pres">
      <dgm:prSet presAssocID="{1E8091DC-16AD-E946-8978-051DCDEFCC73}" presName="hierChild5" presStyleCnt="0"/>
      <dgm:spPr/>
    </dgm:pt>
    <dgm:pt modelId="{05B5C955-B2DB-9942-8255-7C4E1122577D}" type="pres">
      <dgm:prSet presAssocID="{ADD0B27B-086D-7247-8A17-2345076B0933}" presName="hierChild5" presStyleCnt="0"/>
      <dgm:spPr/>
    </dgm:pt>
    <dgm:pt modelId="{D035B7CF-A4E0-0843-900B-E97C67B3A752}" type="pres">
      <dgm:prSet presAssocID="{60690941-C2BC-5F4B-8ADA-FD823E16E2B2}" presName="hierChild3" presStyleCnt="0"/>
      <dgm:spPr/>
    </dgm:pt>
  </dgm:ptLst>
  <dgm:cxnLst>
    <dgm:cxn modelId="{324CB717-B933-164C-B5B4-AE47093AC750}" type="presOf" srcId="{A5593354-CB01-FC4C-8CF3-55F701994542}" destId="{386F298A-651D-604C-9698-585958554901}" srcOrd="0" destOrd="0" presId="urn:microsoft.com/office/officeart/2005/8/layout/orgChart1"/>
    <dgm:cxn modelId="{B2B37F1C-9FAC-8B45-B11B-1199318A9847}" type="presOf" srcId="{FF22F056-B204-7945-B809-4FA7A69531CD}" destId="{30F79CA7-7F26-004C-A036-6FA16986E7C4}" srcOrd="0" destOrd="0" presId="urn:microsoft.com/office/officeart/2005/8/layout/orgChart1"/>
    <dgm:cxn modelId="{BF908D1E-512D-1B45-83C8-F307622FE1F7}" srcId="{A5593354-CB01-FC4C-8CF3-55F701994542}" destId="{60690941-C2BC-5F4B-8ADA-FD823E16E2B2}" srcOrd="0" destOrd="0" parTransId="{1C15334F-38B8-AE43-845D-458E3E2401AA}" sibTransId="{1DBE9D71-EAFF-F34F-9846-5E987FE6E6C7}"/>
    <dgm:cxn modelId="{7EF3C020-41FF-1B4D-9129-9694BA63E26C}" srcId="{1E8091DC-16AD-E946-8978-051DCDEFCC73}" destId="{6BFEAC29-244F-3242-9FE5-83777D8F6D26}" srcOrd="0" destOrd="0" parTransId="{C2A74058-2800-234F-88D2-B92A32DA3193}" sibTransId="{C441FDB5-7185-C340-BD6C-14B7D1F3CC66}"/>
    <dgm:cxn modelId="{52CE5F27-14FA-7B41-9F13-5D2113928873}" srcId="{1E8091DC-16AD-E946-8978-051DCDEFCC73}" destId="{F30DFEB4-5A74-9A44-8912-D49E84A401C7}" srcOrd="2" destOrd="0" parTransId="{91BFDEA7-7625-EA48-BD05-30683960F11D}" sibTransId="{F29483C0-D656-1B40-A37B-88A5127B0AF6}"/>
    <dgm:cxn modelId="{6D07AC28-B660-7C49-BB4C-A6115B209F9C}" type="presOf" srcId="{F30DFEB4-5A74-9A44-8912-D49E84A401C7}" destId="{86D3560D-9494-8D4D-B098-14681198B5FD}" srcOrd="0" destOrd="0" presId="urn:microsoft.com/office/officeart/2005/8/layout/orgChart1"/>
    <dgm:cxn modelId="{EF273F43-C6AD-BE40-9ECB-8E062666CCF5}" srcId="{1E8091DC-16AD-E946-8978-051DCDEFCC73}" destId="{FF22F056-B204-7945-B809-4FA7A69531CD}" srcOrd="1" destOrd="0" parTransId="{111394C2-CAAA-A643-BC19-D23CBE2EC9AA}" sibTransId="{6B455082-B04A-3C45-8DA9-B77737F0C9F6}"/>
    <dgm:cxn modelId="{B372D74A-2240-954E-AC0D-2F4D3D9C9A8D}" type="presOf" srcId="{C2A74058-2800-234F-88D2-B92A32DA3193}" destId="{C5703331-3098-6B4A-A042-0A0EC128A394}" srcOrd="0" destOrd="0" presId="urn:microsoft.com/office/officeart/2005/8/layout/orgChart1"/>
    <dgm:cxn modelId="{B588E755-157D-684C-A9E8-1D92541037CC}" type="presOf" srcId="{A43D6734-1CF8-3F41-88D5-ECAAE2D0D9FA}" destId="{792B9686-67DC-E04E-BF61-E7A7A75176FD}" srcOrd="0" destOrd="0" presId="urn:microsoft.com/office/officeart/2005/8/layout/orgChart1"/>
    <dgm:cxn modelId="{B568E257-B95E-5C4B-8E64-FC7D3EA4DE77}" type="presOf" srcId="{6BFEAC29-244F-3242-9FE5-83777D8F6D26}" destId="{E35D6EA0-5B79-7743-91F2-1833AA5F43F6}" srcOrd="1" destOrd="0" presId="urn:microsoft.com/office/officeart/2005/8/layout/orgChart1"/>
    <dgm:cxn modelId="{788AF266-C90F-4C45-9C13-15C3E0C86A67}" type="presOf" srcId="{ADD0B27B-086D-7247-8A17-2345076B0933}" destId="{F8B4F6D6-510F-2343-8B7A-3DCDB4DD78ED}" srcOrd="1" destOrd="0" presId="urn:microsoft.com/office/officeart/2005/8/layout/orgChart1"/>
    <dgm:cxn modelId="{0A519F76-29EB-764B-89F0-7C14A83D8C5B}" type="presOf" srcId="{60690941-C2BC-5F4B-8ADA-FD823E16E2B2}" destId="{04688060-584A-3841-9256-46B305477B4D}" srcOrd="1" destOrd="0" presId="urn:microsoft.com/office/officeart/2005/8/layout/orgChart1"/>
    <dgm:cxn modelId="{1586557A-BF2B-1142-9C35-F13EC1D32D6A}" type="presOf" srcId="{111394C2-CAAA-A643-BC19-D23CBE2EC9AA}" destId="{4D5A350C-D742-5248-A2AC-3A9A1ACA8729}" srcOrd="0" destOrd="0" presId="urn:microsoft.com/office/officeart/2005/8/layout/orgChart1"/>
    <dgm:cxn modelId="{EB477E82-07F6-FE47-A836-2E45258A02F1}" srcId="{ADD0B27B-086D-7247-8A17-2345076B0933}" destId="{1E8091DC-16AD-E946-8978-051DCDEFCC73}" srcOrd="0" destOrd="0" parTransId="{A43D6734-1CF8-3F41-88D5-ECAAE2D0D9FA}" sibTransId="{279C48AA-5CFC-F245-A003-747A77A5F493}"/>
    <dgm:cxn modelId="{288A579C-BD8C-5F48-B7FF-F84C7F49B5E3}" type="presOf" srcId="{1E8091DC-16AD-E946-8978-051DCDEFCC73}" destId="{F65D8C89-6E92-914C-8C10-BCB6624E4D52}" srcOrd="0" destOrd="0" presId="urn:microsoft.com/office/officeart/2005/8/layout/orgChart1"/>
    <dgm:cxn modelId="{EA3CA79F-F463-E64E-979B-4D7C2E9B5DE8}" srcId="{60690941-C2BC-5F4B-8ADA-FD823E16E2B2}" destId="{ADD0B27B-086D-7247-8A17-2345076B0933}" srcOrd="0" destOrd="0" parTransId="{03733C20-6C4F-3944-95E8-7D514E33C680}" sibTransId="{B33381D7-A668-BB4F-B70A-30190BB5C41E}"/>
    <dgm:cxn modelId="{719E3EB6-1D7E-1C4E-A196-AF530B4CF21D}" type="presOf" srcId="{91BFDEA7-7625-EA48-BD05-30683960F11D}" destId="{473EEC7E-8351-BA4A-A934-E4DD8ADA1F18}" srcOrd="0" destOrd="0" presId="urn:microsoft.com/office/officeart/2005/8/layout/orgChart1"/>
    <dgm:cxn modelId="{F8932FB8-9381-0246-8E18-6D17C7E7F683}" type="presOf" srcId="{1E8091DC-16AD-E946-8978-051DCDEFCC73}" destId="{7DA435FB-DE66-B447-A48E-B273C2A346F9}" srcOrd="1" destOrd="0" presId="urn:microsoft.com/office/officeart/2005/8/layout/orgChart1"/>
    <dgm:cxn modelId="{4B9114BE-AAAD-EE41-9F16-AC22E193DA29}" type="presOf" srcId="{03733C20-6C4F-3944-95E8-7D514E33C680}" destId="{394BDB2D-CF20-9448-9826-BC3DE7BDAF01}" srcOrd="0" destOrd="0" presId="urn:microsoft.com/office/officeart/2005/8/layout/orgChart1"/>
    <dgm:cxn modelId="{430F84C9-3D78-EC44-A150-F9807DBD0115}" type="presOf" srcId="{6BFEAC29-244F-3242-9FE5-83777D8F6D26}" destId="{F16CFD7B-9108-C14B-8695-813C12067488}" srcOrd="0" destOrd="0" presId="urn:microsoft.com/office/officeart/2005/8/layout/orgChart1"/>
    <dgm:cxn modelId="{7DE507E9-0223-7147-9BA2-ABB3BE7AF4C6}" type="presOf" srcId="{F30DFEB4-5A74-9A44-8912-D49E84A401C7}" destId="{A37E43C6-E27F-C34B-B0E8-7F4B88531E9D}" srcOrd="1" destOrd="0" presId="urn:microsoft.com/office/officeart/2005/8/layout/orgChart1"/>
    <dgm:cxn modelId="{F4CFFEE9-A348-B840-8785-CAB024B55A5F}" type="presOf" srcId="{60690941-C2BC-5F4B-8ADA-FD823E16E2B2}" destId="{0F7CFFA0-5DB1-8647-971E-9F5A01AB1203}" srcOrd="0" destOrd="0" presId="urn:microsoft.com/office/officeart/2005/8/layout/orgChart1"/>
    <dgm:cxn modelId="{538673F7-5245-9440-91C4-8C50FC6C882E}" type="presOf" srcId="{FF22F056-B204-7945-B809-4FA7A69531CD}" destId="{CFAD0214-59EE-4447-8751-A33D7ED98F22}" srcOrd="1" destOrd="0" presId="urn:microsoft.com/office/officeart/2005/8/layout/orgChart1"/>
    <dgm:cxn modelId="{8679FBFC-D3C6-684A-9C56-3B8671C9DF74}" type="presOf" srcId="{ADD0B27B-086D-7247-8A17-2345076B0933}" destId="{3052414E-DD65-E343-A687-4F3FE88CECD9}" srcOrd="0" destOrd="0" presId="urn:microsoft.com/office/officeart/2005/8/layout/orgChart1"/>
    <dgm:cxn modelId="{A3776A97-DBC1-5B40-8F6F-0C9CCF831E7E}" type="presParOf" srcId="{386F298A-651D-604C-9698-585958554901}" destId="{82FC52B7-2B52-064A-BFFF-717C71F37193}" srcOrd="0" destOrd="0" presId="urn:microsoft.com/office/officeart/2005/8/layout/orgChart1"/>
    <dgm:cxn modelId="{5D66A6A6-6449-7B42-BA21-CFBE00EBD078}" type="presParOf" srcId="{82FC52B7-2B52-064A-BFFF-717C71F37193}" destId="{ACE8B2C6-8E17-9346-A899-2D84F9F0CDF7}" srcOrd="0" destOrd="0" presId="urn:microsoft.com/office/officeart/2005/8/layout/orgChart1"/>
    <dgm:cxn modelId="{B8249BC5-CA5D-0849-8AE6-354222DA0845}" type="presParOf" srcId="{ACE8B2C6-8E17-9346-A899-2D84F9F0CDF7}" destId="{0F7CFFA0-5DB1-8647-971E-9F5A01AB1203}" srcOrd="0" destOrd="0" presId="urn:microsoft.com/office/officeart/2005/8/layout/orgChart1"/>
    <dgm:cxn modelId="{A878A467-D780-064F-9F48-55C56018796F}" type="presParOf" srcId="{ACE8B2C6-8E17-9346-A899-2D84F9F0CDF7}" destId="{04688060-584A-3841-9256-46B305477B4D}" srcOrd="1" destOrd="0" presId="urn:microsoft.com/office/officeart/2005/8/layout/orgChart1"/>
    <dgm:cxn modelId="{5B9B3054-46AE-824E-8D2F-9E6A053BE741}" type="presParOf" srcId="{82FC52B7-2B52-064A-BFFF-717C71F37193}" destId="{CFAF9B0C-EEF3-EB44-BE02-85763F843427}" srcOrd="1" destOrd="0" presId="urn:microsoft.com/office/officeart/2005/8/layout/orgChart1"/>
    <dgm:cxn modelId="{C1D22BE5-8849-B646-8207-3124CA417A1F}" type="presParOf" srcId="{CFAF9B0C-EEF3-EB44-BE02-85763F843427}" destId="{394BDB2D-CF20-9448-9826-BC3DE7BDAF01}" srcOrd="0" destOrd="0" presId="urn:microsoft.com/office/officeart/2005/8/layout/orgChart1"/>
    <dgm:cxn modelId="{DE14906E-4ABE-3746-A426-ACFD526BC2A5}" type="presParOf" srcId="{CFAF9B0C-EEF3-EB44-BE02-85763F843427}" destId="{87D4D8C3-BCE7-1242-A528-F940D62326D6}" srcOrd="1" destOrd="0" presId="urn:microsoft.com/office/officeart/2005/8/layout/orgChart1"/>
    <dgm:cxn modelId="{7046DA2D-40D6-EF4E-BAD0-0EEF06242FBF}" type="presParOf" srcId="{87D4D8C3-BCE7-1242-A528-F940D62326D6}" destId="{E7E565F3-6774-244E-BF4C-40913938C265}" srcOrd="0" destOrd="0" presId="urn:microsoft.com/office/officeart/2005/8/layout/orgChart1"/>
    <dgm:cxn modelId="{89A70EC3-7EA8-7B45-9F97-878D6C4A9C3D}" type="presParOf" srcId="{E7E565F3-6774-244E-BF4C-40913938C265}" destId="{3052414E-DD65-E343-A687-4F3FE88CECD9}" srcOrd="0" destOrd="0" presId="urn:microsoft.com/office/officeart/2005/8/layout/orgChart1"/>
    <dgm:cxn modelId="{9D0F0A1F-DB3D-584B-BC69-6A9C1E37F782}" type="presParOf" srcId="{E7E565F3-6774-244E-BF4C-40913938C265}" destId="{F8B4F6D6-510F-2343-8B7A-3DCDB4DD78ED}" srcOrd="1" destOrd="0" presId="urn:microsoft.com/office/officeart/2005/8/layout/orgChart1"/>
    <dgm:cxn modelId="{BAFCC5C8-F335-7941-A284-7F8C8041E5E9}" type="presParOf" srcId="{87D4D8C3-BCE7-1242-A528-F940D62326D6}" destId="{8FFE6D79-9617-7A43-9E8A-AFD36BBADD7B}" srcOrd="1" destOrd="0" presId="urn:microsoft.com/office/officeart/2005/8/layout/orgChart1"/>
    <dgm:cxn modelId="{8B96E8BE-5DA9-4147-99BA-BC31351BC1B4}" type="presParOf" srcId="{8FFE6D79-9617-7A43-9E8A-AFD36BBADD7B}" destId="{792B9686-67DC-E04E-BF61-E7A7A75176FD}" srcOrd="0" destOrd="0" presId="urn:microsoft.com/office/officeart/2005/8/layout/orgChart1"/>
    <dgm:cxn modelId="{6C697D68-CBC2-C840-868F-42326AAB1937}" type="presParOf" srcId="{8FFE6D79-9617-7A43-9E8A-AFD36BBADD7B}" destId="{A8F91D08-F4C9-714A-80BC-F73831E812EB}" srcOrd="1" destOrd="0" presId="urn:microsoft.com/office/officeart/2005/8/layout/orgChart1"/>
    <dgm:cxn modelId="{7657A467-BDC3-8B4B-B6E5-7B7573B9F6B0}" type="presParOf" srcId="{A8F91D08-F4C9-714A-80BC-F73831E812EB}" destId="{92B4ABB6-D281-5848-A704-F9CADD21558F}" srcOrd="0" destOrd="0" presId="urn:microsoft.com/office/officeart/2005/8/layout/orgChart1"/>
    <dgm:cxn modelId="{A46CB61B-E0CD-1B44-89B2-9146301FD557}" type="presParOf" srcId="{92B4ABB6-D281-5848-A704-F9CADD21558F}" destId="{F65D8C89-6E92-914C-8C10-BCB6624E4D52}" srcOrd="0" destOrd="0" presId="urn:microsoft.com/office/officeart/2005/8/layout/orgChart1"/>
    <dgm:cxn modelId="{02C44C41-4C84-6F43-A323-044DFA1E8275}" type="presParOf" srcId="{92B4ABB6-D281-5848-A704-F9CADD21558F}" destId="{7DA435FB-DE66-B447-A48E-B273C2A346F9}" srcOrd="1" destOrd="0" presId="urn:microsoft.com/office/officeart/2005/8/layout/orgChart1"/>
    <dgm:cxn modelId="{949E723F-6BF5-4045-9534-7E9CBA0ADE6A}" type="presParOf" srcId="{A8F91D08-F4C9-714A-80BC-F73831E812EB}" destId="{8E9D0D05-9BD5-E543-B4EE-455C8005B0C9}" srcOrd="1" destOrd="0" presId="urn:microsoft.com/office/officeart/2005/8/layout/orgChart1"/>
    <dgm:cxn modelId="{B2086A30-4F6A-6A48-BFBA-18D370CED467}" type="presParOf" srcId="{8E9D0D05-9BD5-E543-B4EE-455C8005B0C9}" destId="{C5703331-3098-6B4A-A042-0A0EC128A394}" srcOrd="0" destOrd="0" presId="urn:microsoft.com/office/officeart/2005/8/layout/orgChart1"/>
    <dgm:cxn modelId="{9E099189-E1C9-3844-87C6-14D33B26D2C8}" type="presParOf" srcId="{8E9D0D05-9BD5-E543-B4EE-455C8005B0C9}" destId="{F412CFA5-E964-B746-892A-760C6291EF17}" srcOrd="1" destOrd="0" presId="urn:microsoft.com/office/officeart/2005/8/layout/orgChart1"/>
    <dgm:cxn modelId="{D70F0AE6-3E7B-E44F-B91E-AB6DBF7D0E2F}" type="presParOf" srcId="{F412CFA5-E964-B746-892A-760C6291EF17}" destId="{AEF564F2-8BC3-B74A-B8C9-E6430F4BE411}" srcOrd="0" destOrd="0" presId="urn:microsoft.com/office/officeart/2005/8/layout/orgChart1"/>
    <dgm:cxn modelId="{5784FBED-12A8-FD4B-9869-0D5B9938EABE}" type="presParOf" srcId="{AEF564F2-8BC3-B74A-B8C9-E6430F4BE411}" destId="{F16CFD7B-9108-C14B-8695-813C12067488}" srcOrd="0" destOrd="0" presId="urn:microsoft.com/office/officeart/2005/8/layout/orgChart1"/>
    <dgm:cxn modelId="{F2F15231-6E84-864C-9500-312C19387E1C}" type="presParOf" srcId="{AEF564F2-8BC3-B74A-B8C9-E6430F4BE411}" destId="{E35D6EA0-5B79-7743-91F2-1833AA5F43F6}" srcOrd="1" destOrd="0" presId="urn:microsoft.com/office/officeart/2005/8/layout/orgChart1"/>
    <dgm:cxn modelId="{689685FB-277A-5B4C-9EFF-1CF8D4256A30}" type="presParOf" srcId="{F412CFA5-E964-B746-892A-760C6291EF17}" destId="{98A093D1-743E-1D42-B3E5-E433625961D8}" srcOrd="1" destOrd="0" presId="urn:microsoft.com/office/officeart/2005/8/layout/orgChart1"/>
    <dgm:cxn modelId="{6F20B551-9A45-274B-9A4C-2E50B15FB7B4}" type="presParOf" srcId="{F412CFA5-E964-B746-892A-760C6291EF17}" destId="{04B8DAD6-FE67-0647-9359-8868D672570F}" srcOrd="2" destOrd="0" presId="urn:microsoft.com/office/officeart/2005/8/layout/orgChart1"/>
    <dgm:cxn modelId="{F33D1408-7C52-1F4E-AC31-5C086202119D}" type="presParOf" srcId="{8E9D0D05-9BD5-E543-B4EE-455C8005B0C9}" destId="{4D5A350C-D742-5248-A2AC-3A9A1ACA8729}" srcOrd="2" destOrd="0" presId="urn:microsoft.com/office/officeart/2005/8/layout/orgChart1"/>
    <dgm:cxn modelId="{CC784544-217E-5643-BD53-A5766D5DE090}" type="presParOf" srcId="{8E9D0D05-9BD5-E543-B4EE-455C8005B0C9}" destId="{D07ED184-2F46-2E4B-A77C-3A31EE299FC1}" srcOrd="3" destOrd="0" presId="urn:microsoft.com/office/officeart/2005/8/layout/orgChart1"/>
    <dgm:cxn modelId="{C8F515B2-61D6-6B43-BA9F-58AF512D45EC}" type="presParOf" srcId="{D07ED184-2F46-2E4B-A77C-3A31EE299FC1}" destId="{3464EAA2-A937-FE40-83E9-7439E025568A}" srcOrd="0" destOrd="0" presId="urn:microsoft.com/office/officeart/2005/8/layout/orgChart1"/>
    <dgm:cxn modelId="{679721EF-60B2-B349-A8C7-11AC1575A944}" type="presParOf" srcId="{3464EAA2-A937-FE40-83E9-7439E025568A}" destId="{30F79CA7-7F26-004C-A036-6FA16986E7C4}" srcOrd="0" destOrd="0" presId="urn:microsoft.com/office/officeart/2005/8/layout/orgChart1"/>
    <dgm:cxn modelId="{1344729F-9523-FB48-B4E0-50D21C890071}" type="presParOf" srcId="{3464EAA2-A937-FE40-83E9-7439E025568A}" destId="{CFAD0214-59EE-4447-8751-A33D7ED98F22}" srcOrd="1" destOrd="0" presId="urn:microsoft.com/office/officeart/2005/8/layout/orgChart1"/>
    <dgm:cxn modelId="{86708C59-AA5D-E646-B95A-718AE2F69B61}" type="presParOf" srcId="{D07ED184-2F46-2E4B-A77C-3A31EE299FC1}" destId="{2572ECEE-4727-CF49-9FAA-288F85AED529}" srcOrd="1" destOrd="0" presId="urn:microsoft.com/office/officeart/2005/8/layout/orgChart1"/>
    <dgm:cxn modelId="{BB81C315-8576-DB4C-8648-B4D1C530EA47}" type="presParOf" srcId="{D07ED184-2F46-2E4B-A77C-3A31EE299FC1}" destId="{62E3152D-E037-F74F-BF86-64A2ECB1F8C0}" srcOrd="2" destOrd="0" presId="urn:microsoft.com/office/officeart/2005/8/layout/orgChart1"/>
    <dgm:cxn modelId="{089099F1-C288-B44D-A3C2-C0DE836F887E}" type="presParOf" srcId="{8E9D0D05-9BD5-E543-B4EE-455C8005B0C9}" destId="{473EEC7E-8351-BA4A-A934-E4DD8ADA1F18}" srcOrd="4" destOrd="0" presId="urn:microsoft.com/office/officeart/2005/8/layout/orgChart1"/>
    <dgm:cxn modelId="{672C43F4-5E9B-844C-8B1B-AD5910CF7E57}" type="presParOf" srcId="{8E9D0D05-9BD5-E543-B4EE-455C8005B0C9}" destId="{790E6F0B-6755-4D45-B7F7-22D0EFD9DE56}" srcOrd="5" destOrd="0" presId="urn:microsoft.com/office/officeart/2005/8/layout/orgChart1"/>
    <dgm:cxn modelId="{E2A2EAD6-42B4-F04B-BAD7-50706D6CFDF5}" type="presParOf" srcId="{790E6F0B-6755-4D45-B7F7-22D0EFD9DE56}" destId="{DB9E3749-748A-1B45-BFCE-BD0B963EF101}" srcOrd="0" destOrd="0" presId="urn:microsoft.com/office/officeart/2005/8/layout/orgChart1"/>
    <dgm:cxn modelId="{774271B2-660B-D846-B5FE-F13EEBA9B338}" type="presParOf" srcId="{DB9E3749-748A-1B45-BFCE-BD0B963EF101}" destId="{86D3560D-9494-8D4D-B098-14681198B5FD}" srcOrd="0" destOrd="0" presId="urn:microsoft.com/office/officeart/2005/8/layout/orgChart1"/>
    <dgm:cxn modelId="{A33308C8-6E3A-7C45-AAE6-6DC1F5BB42C1}" type="presParOf" srcId="{DB9E3749-748A-1B45-BFCE-BD0B963EF101}" destId="{A37E43C6-E27F-C34B-B0E8-7F4B88531E9D}" srcOrd="1" destOrd="0" presId="urn:microsoft.com/office/officeart/2005/8/layout/orgChart1"/>
    <dgm:cxn modelId="{505EFE68-E810-B249-9CE4-EF5511A44646}" type="presParOf" srcId="{790E6F0B-6755-4D45-B7F7-22D0EFD9DE56}" destId="{89E32E6F-D4EE-054D-9E9A-74EDF6001F48}" srcOrd="1" destOrd="0" presId="urn:microsoft.com/office/officeart/2005/8/layout/orgChart1"/>
    <dgm:cxn modelId="{029F560A-7E61-4C4E-8AB1-15D140315777}" type="presParOf" srcId="{790E6F0B-6755-4D45-B7F7-22D0EFD9DE56}" destId="{EAD75501-CE33-D44E-BAB6-8A68B2814E97}" srcOrd="2" destOrd="0" presId="urn:microsoft.com/office/officeart/2005/8/layout/orgChart1"/>
    <dgm:cxn modelId="{8F93FE22-C09A-A649-B5AD-E83A7B60251D}" type="presParOf" srcId="{A8F91D08-F4C9-714A-80BC-F73831E812EB}" destId="{7FC667FE-C95B-AC43-8141-AF48EEA7DA18}" srcOrd="2" destOrd="0" presId="urn:microsoft.com/office/officeart/2005/8/layout/orgChart1"/>
    <dgm:cxn modelId="{5758E90D-1679-8A42-B5FD-0124C10EB7A2}" type="presParOf" srcId="{87D4D8C3-BCE7-1242-A528-F940D62326D6}" destId="{05B5C955-B2DB-9942-8255-7C4E1122577D}" srcOrd="2" destOrd="0" presId="urn:microsoft.com/office/officeart/2005/8/layout/orgChart1"/>
    <dgm:cxn modelId="{AED44DAD-48D3-B146-A28C-32D641305A51}" type="presParOf" srcId="{82FC52B7-2B52-064A-BFFF-717C71F37193}" destId="{D035B7CF-A4E0-0843-900B-E97C67B3A752}"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33ACEBF-371F-E54A-98A5-5B153F1260EF}"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fr-FR"/>
        </a:p>
      </dgm:t>
    </dgm:pt>
    <dgm:pt modelId="{183720A2-8ED2-1540-A7D1-EAF8981963CE}">
      <dgm:prSet phldrT="[Texte]" custT="1"/>
      <dgm:spPr>
        <a:solidFill>
          <a:srgbClr val="0070C0"/>
        </a:solidFill>
      </dgm:spPr>
      <dgm:t>
        <a:bodyPr/>
        <a:lstStyle/>
        <a:p>
          <a:r>
            <a:rPr lang="fr-FR" sz="1400" b="1">
              <a:solidFill>
                <a:schemeClr val="bg1"/>
              </a:solidFill>
            </a:rPr>
            <a:t>Comité de Gestion</a:t>
          </a:r>
        </a:p>
      </dgm:t>
    </dgm:pt>
    <dgm:pt modelId="{BDAEF218-A371-1E4A-8C43-F8E93C437658}" type="parTrans" cxnId="{AC258E5C-9865-5248-A2EF-0BCCFAB0A338}">
      <dgm:prSet/>
      <dgm:spPr/>
      <dgm:t>
        <a:bodyPr/>
        <a:lstStyle/>
        <a:p>
          <a:endParaRPr lang="fr-FR"/>
        </a:p>
      </dgm:t>
    </dgm:pt>
    <dgm:pt modelId="{90635392-8401-B648-ACC3-127456E7C003}" type="sibTrans" cxnId="{AC258E5C-9865-5248-A2EF-0BCCFAB0A338}">
      <dgm:prSet/>
      <dgm:spPr/>
      <dgm:t>
        <a:bodyPr/>
        <a:lstStyle/>
        <a:p>
          <a:endParaRPr lang="fr-FR"/>
        </a:p>
      </dgm:t>
    </dgm:pt>
    <dgm:pt modelId="{5B551C0D-DFF6-5C4F-8F6D-39123A1F8BD4}" type="asst">
      <dgm:prSet phldrT="[Texte]" custT="1"/>
      <dgm:spPr>
        <a:solidFill>
          <a:srgbClr val="0070C0">
            <a:alpha val="90000"/>
          </a:srgbClr>
        </a:solidFill>
      </dgm:spPr>
      <dgm:t>
        <a:bodyPr/>
        <a:lstStyle/>
        <a:p>
          <a:r>
            <a:rPr lang="fr-FR" sz="1200" b="1">
              <a:solidFill>
                <a:schemeClr val="bg1"/>
              </a:solidFill>
            </a:rPr>
            <a:t>Présidence</a:t>
          </a:r>
        </a:p>
        <a:p>
          <a:r>
            <a:rPr lang="fr-FR" sz="1200">
              <a:solidFill>
                <a:schemeClr val="bg1"/>
              </a:solidFill>
            </a:rPr>
            <a:t>- Direction générale des sites</a:t>
          </a:r>
        </a:p>
        <a:p>
          <a:r>
            <a:rPr lang="fr-FR" sz="1200">
              <a:solidFill>
                <a:schemeClr val="bg1"/>
              </a:solidFill>
            </a:rPr>
            <a:t>- Représentation de l'ASBL</a:t>
          </a:r>
        </a:p>
        <a:p>
          <a:r>
            <a:rPr lang="fr-FR" sz="1200">
              <a:solidFill>
                <a:schemeClr val="bg1"/>
              </a:solidFill>
            </a:rPr>
            <a:t>- Immobilier</a:t>
          </a:r>
        </a:p>
        <a:p>
          <a:r>
            <a:rPr lang="fr-FR" sz="1200">
              <a:solidFill>
                <a:schemeClr val="bg1"/>
              </a:solidFill>
            </a:rPr>
            <a:t>- Informatique</a:t>
          </a:r>
        </a:p>
        <a:p>
          <a:r>
            <a:rPr lang="fr-FR" sz="1200">
              <a:solidFill>
                <a:schemeClr val="bg1"/>
              </a:solidFill>
            </a:rPr>
            <a:t>- Communication</a:t>
          </a:r>
        </a:p>
      </dgm:t>
    </dgm:pt>
    <dgm:pt modelId="{2652EBE9-D258-574D-842A-F05DD9EDB1DB}" type="parTrans" cxnId="{F048A0CF-D1F9-784F-ACB4-FAB48531F10D}">
      <dgm:prSet/>
      <dgm:spPr/>
      <dgm:t>
        <a:bodyPr/>
        <a:lstStyle/>
        <a:p>
          <a:endParaRPr lang="fr-FR"/>
        </a:p>
      </dgm:t>
    </dgm:pt>
    <dgm:pt modelId="{9F2E9215-ACDD-AE46-BF04-2E19E875B8B0}" type="sibTrans" cxnId="{F048A0CF-D1F9-784F-ACB4-FAB48531F10D}">
      <dgm:prSet/>
      <dgm:spPr/>
      <dgm:t>
        <a:bodyPr/>
        <a:lstStyle/>
        <a:p>
          <a:endParaRPr lang="fr-FR"/>
        </a:p>
      </dgm:t>
    </dgm:pt>
    <dgm:pt modelId="{A3C69136-F451-7D44-B0C9-7F6D5F428D50}" type="asst">
      <dgm:prSet custT="1"/>
      <dgm:spPr>
        <a:solidFill>
          <a:srgbClr val="0070C0">
            <a:alpha val="90000"/>
          </a:srgbClr>
        </a:solidFill>
      </dgm:spPr>
      <dgm:t>
        <a:bodyPr/>
        <a:lstStyle/>
        <a:p>
          <a:r>
            <a:rPr lang="fr-FR" sz="1200" b="1">
              <a:solidFill>
                <a:schemeClr val="bg1"/>
              </a:solidFill>
            </a:rPr>
            <a:t>Secrétariat Général</a:t>
          </a:r>
        </a:p>
        <a:p>
          <a:endParaRPr lang="fr-FR" sz="1200" b="1">
            <a:solidFill>
              <a:schemeClr val="bg1"/>
            </a:solidFill>
          </a:endParaRPr>
        </a:p>
        <a:p>
          <a:r>
            <a:rPr lang="fr-FR" sz="1200">
              <a:solidFill>
                <a:schemeClr val="bg1"/>
              </a:solidFill>
            </a:rPr>
            <a:t>- Secrétariat CA et AG</a:t>
          </a:r>
        </a:p>
        <a:p>
          <a:r>
            <a:rPr lang="fr-FR" sz="1200">
              <a:solidFill>
                <a:schemeClr val="bg1"/>
              </a:solidFill>
            </a:rPr>
            <a:t>- RH</a:t>
          </a:r>
        </a:p>
        <a:p>
          <a:r>
            <a:rPr lang="fr-FR" sz="1200">
              <a:solidFill>
                <a:schemeClr val="bg1"/>
              </a:solidFill>
            </a:rPr>
            <a:t>- Juridique</a:t>
          </a:r>
        </a:p>
      </dgm:t>
    </dgm:pt>
    <dgm:pt modelId="{A076C02E-E69D-4945-A2B6-E46037842B09}" type="parTrans" cxnId="{82AA1F4D-E6A9-F344-8847-61F5AED6B4E3}">
      <dgm:prSet/>
      <dgm:spPr/>
      <dgm:t>
        <a:bodyPr/>
        <a:lstStyle/>
        <a:p>
          <a:endParaRPr lang="fr-FR"/>
        </a:p>
      </dgm:t>
    </dgm:pt>
    <dgm:pt modelId="{878DDF7C-180D-0244-A9BA-22E309621861}" type="sibTrans" cxnId="{82AA1F4D-E6A9-F344-8847-61F5AED6B4E3}">
      <dgm:prSet/>
      <dgm:spPr/>
      <dgm:t>
        <a:bodyPr/>
        <a:lstStyle/>
        <a:p>
          <a:endParaRPr lang="fr-FR"/>
        </a:p>
      </dgm:t>
    </dgm:pt>
    <dgm:pt modelId="{8DEF6DB1-60A2-6C47-B50D-CE0A3B5C10AB}" type="asst">
      <dgm:prSet custT="1"/>
      <dgm:spPr>
        <a:solidFill>
          <a:srgbClr val="0070C0">
            <a:alpha val="90000"/>
          </a:srgbClr>
        </a:solidFill>
      </dgm:spPr>
      <dgm:t>
        <a:bodyPr/>
        <a:lstStyle/>
        <a:p>
          <a:r>
            <a:rPr lang="fr-FR" sz="1200" b="1">
              <a:solidFill>
                <a:schemeClr val="bg1"/>
              </a:solidFill>
            </a:rPr>
            <a:t>Finances </a:t>
          </a:r>
        </a:p>
        <a:p>
          <a:endParaRPr lang="fr-FR" sz="1200" b="1">
            <a:solidFill>
              <a:schemeClr val="bg1"/>
            </a:solidFill>
          </a:endParaRPr>
        </a:p>
        <a:p>
          <a:r>
            <a:rPr lang="fr-FR" sz="1200">
              <a:solidFill>
                <a:schemeClr val="bg1"/>
              </a:solidFill>
            </a:rPr>
            <a:t>- Finances</a:t>
          </a:r>
        </a:p>
        <a:p>
          <a:r>
            <a:rPr lang="fr-FR" sz="1200">
              <a:solidFill>
                <a:schemeClr val="bg1"/>
              </a:solidFill>
            </a:rPr>
            <a:t>- Comptes annuels</a:t>
          </a:r>
        </a:p>
        <a:p>
          <a:r>
            <a:rPr lang="fr-FR" sz="1200">
              <a:solidFill>
                <a:schemeClr val="bg1"/>
              </a:solidFill>
            </a:rPr>
            <a:t>- Assurances</a:t>
          </a:r>
        </a:p>
      </dgm:t>
    </dgm:pt>
    <dgm:pt modelId="{4B76A24D-EC6C-7C4E-9FD3-19B4818D05C7}" type="parTrans" cxnId="{88919306-3BAE-544C-97E3-169F62BD5716}">
      <dgm:prSet/>
      <dgm:spPr/>
      <dgm:t>
        <a:bodyPr/>
        <a:lstStyle/>
        <a:p>
          <a:endParaRPr lang="fr-FR"/>
        </a:p>
      </dgm:t>
    </dgm:pt>
    <dgm:pt modelId="{CCA75025-3FE3-3448-8F0E-72BAD209D36E}" type="sibTrans" cxnId="{88919306-3BAE-544C-97E3-169F62BD5716}">
      <dgm:prSet/>
      <dgm:spPr/>
      <dgm:t>
        <a:bodyPr/>
        <a:lstStyle/>
        <a:p>
          <a:endParaRPr lang="fr-FR"/>
        </a:p>
      </dgm:t>
    </dgm:pt>
    <dgm:pt modelId="{7C6E3A15-F8F4-DD43-96C5-D31130324851}" type="pres">
      <dgm:prSet presAssocID="{633ACEBF-371F-E54A-98A5-5B153F1260EF}" presName="hierChild1" presStyleCnt="0">
        <dgm:presLayoutVars>
          <dgm:chPref val="1"/>
          <dgm:dir/>
          <dgm:animOne val="branch"/>
          <dgm:animLvl val="lvl"/>
          <dgm:resizeHandles/>
        </dgm:presLayoutVars>
      </dgm:prSet>
      <dgm:spPr/>
    </dgm:pt>
    <dgm:pt modelId="{3429DD6C-B879-7940-B884-BB7CB72F9B49}" type="pres">
      <dgm:prSet presAssocID="{183720A2-8ED2-1540-A7D1-EAF8981963CE}" presName="hierRoot1" presStyleCnt="0"/>
      <dgm:spPr/>
    </dgm:pt>
    <dgm:pt modelId="{22808025-1AD3-364E-88E3-7B92811B4785}" type="pres">
      <dgm:prSet presAssocID="{183720A2-8ED2-1540-A7D1-EAF8981963CE}" presName="composite" presStyleCnt="0"/>
      <dgm:spPr/>
    </dgm:pt>
    <dgm:pt modelId="{56C62DAE-5F82-AD49-93F8-C4F7B54C5E79}" type="pres">
      <dgm:prSet presAssocID="{183720A2-8ED2-1540-A7D1-EAF8981963CE}" presName="background" presStyleLbl="node0" presStyleIdx="0" presStyleCnt="1"/>
      <dgm:spPr>
        <a:noFill/>
      </dgm:spPr>
    </dgm:pt>
    <dgm:pt modelId="{C4431B63-639A-C64E-95DD-512BFE5A114F}" type="pres">
      <dgm:prSet presAssocID="{183720A2-8ED2-1540-A7D1-EAF8981963CE}" presName="text" presStyleLbl="fgAcc0" presStyleIdx="0" presStyleCnt="1">
        <dgm:presLayoutVars>
          <dgm:chPref val="3"/>
        </dgm:presLayoutVars>
      </dgm:prSet>
      <dgm:spPr/>
    </dgm:pt>
    <dgm:pt modelId="{1FA06469-BDCB-9B46-A21A-D4E772469E8D}" type="pres">
      <dgm:prSet presAssocID="{183720A2-8ED2-1540-A7D1-EAF8981963CE}" presName="hierChild2" presStyleCnt="0"/>
      <dgm:spPr/>
    </dgm:pt>
    <dgm:pt modelId="{74E822D6-6E17-014C-B58F-ED1FDF2CDC77}" type="pres">
      <dgm:prSet presAssocID="{2652EBE9-D258-574D-842A-F05DD9EDB1DB}" presName="Name10" presStyleLbl="parChTrans1D2" presStyleIdx="0" presStyleCnt="3"/>
      <dgm:spPr/>
    </dgm:pt>
    <dgm:pt modelId="{DF5E3BE6-4E2D-424C-B0DA-C7C38B541D1B}" type="pres">
      <dgm:prSet presAssocID="{5B551C0D-DFF6-5C4F-8F6D-39123A1F8BD4}" presName="hierRoot2" presStyleCnt="0"/>
      <dgm:spPr/>
    </dgm:pt>
    <dgm:pt modelId="{C1888024-6DED-BD4D-B49D-562EFBCF79A1}" type="pres">
      <dgm:prSet presAssocID="{5B551C0D-DFF6-5C4F-8F6D-39123A1F8BD4}" presName="composite2" presStyleCnt="0"/>
      <dgm:spPr/>
    </dgm:pt>
    <dgm:pt modelId="{22D8FD88-0A8C-B44C-95CC-32B93E83B009}" type="pres">
      <dgm:prSet presAssocID="{5B551C0D-DFF6-5C4F-8F6D-39123A1F8BD4}" presName="background2" presStyleLbl="asst1" presStyleIdx="0" presStyleCnt="3"/>
      <dgm:spPr>
        <a:noFill/>
      </dgm:spPr>
    </dgm:pt>
    <dgm:pt modelId="{AE31204D-35D9-3E4D-8D32-8F69C52DE62F}" type="pres">
      <dgm:prSet presAssocID="{5B551C0D-DFF6-5C4F-8F6D-39123A1F8BD4}" presName="text2" presStyleLbl="fgAcc2" presStyleIdx="0" presStyleCnt="3" custScaleY="136088">
        <dgm:presLayoutVars>
          <dgm:chPref val="3"/>
        </dgm:presLayoutVars>
      </dgm:prSet>
      <dgm:spPr/>
    </dgm:pt>
    <dgm:pt modelId="{D0D05FC5-9045-EF45-A632-B93E6E78ECAA}" type="pres">
      <dgm:prSet presAssocID="{5B551C0D-DFF6-5C4F-8F6D-39123A1F8BD4}" presName="hierChild3" presStyleCnt="0"/>
      <dgm:spPr/>
    </dgm:pt>
    <dgm:pt modelId="{F435FD88-25F4-3E45-B399-C621F5AFBAC5}" type="pres">
      <dgm:prSet presAssocID="{A076C02E-E69D-4945-A2B6-E46037842B09}" presName="Name10" presStyleLbl="parChTrans1D2" presStyleIdx="1" presStyleCnt="3"/>
      <dgm:spPr/>
    </dgm:pt>
    <dgm:pt modelId="{021FCD35-57AD-DD42-B938-5B087834DED5}" type="pres">
      <dgm:prSet presAssocID="{A3C69136-F451-7D44-B0C9-7F6D5F428D50}" presName="hierRoot2" presStyleCnt="0"/>
      <dgm:spPr/>
    </dgm:pt>
    <dgm:pt modelId="{D27206FB-DFD5-4244-891E-14FC1F54EBC9}" type="pres">
      <dgm:prSet presAssocID="{A3C69136-F451-7D44-B0C9-7F6D5F428D50}" presName="composite2" presStyleCnt="0"/>
      <dgm:spPr/>
    </dgm:pt>
    <dgm:pt modelId="{80E37FA2-7BE0-D64C-877C-0D4A1CFBCA7E}" type="pres">
      <dgm:prSet presAssocID="{A3C69136-F451-7D44-B0C9-7F6D5F428D50}" presName="background2" presStyleLbl="asst1" presStyleIdx="1" presStyleCnt="3"/>
      <dgm:spPr>
        <a:noFill/>
      </dgm:spPr>
    </dgm:pt>
    <dgm:pt modelId="{CBF6C3A7-DA4F-CD4F-AD5C-B5B4A50B7BEB}" type="pres">
      <dgm:prSet presAssocID="{A3C69136-F451-7D44-B0C9-7F6D5F428D50}" presName="text2" presStyleLbl="fgAcc2" presStyleIdx="1" presStyleCnt="3" custScaleY="137998">
        <dgm:presLayoutVars>
          <dgm:chPref val="3"/>
        </dgm:presLayoutVars>
      </dgm:prSet>
      <dgm:spPr/>
    </dgm:pt>
    <dgm:pt modelId="{D18F29C1-D7C6-B74F-B831-49C6B91D218F}" type="pres">
      <dgm:prSet presAssocID="{A3C69136-F451-7D44-B0C9-7F6D5F428D50}" presName="hierChild3" presStyleCnt="0"/>
      <dgm:spPr/>
    </dgm:pt>
    <dgm:pt modelId="{D183A06E-A17D-F14C-A8C0-FA143E90583B}" type="pres">
      <dgm:prSet presAssocID="{4B76A24D-EC6C-7C4E-9FD3-19B4818D05C7}" presName="Name10" presStyleLbl="parChTrans1D2" presStyleIdx="2" presStyleCnt="3"/>
      <dgm:spPr/>
    </dgm:pt>
    <dgm:pt modelId="{A771A885-7A46-B640-A8B4-AEB785607A94}" type="pres">
      <dgm:prSet presAssocID="{8DEF6DB1-60A2-6C47-B50D-CE0A3B5C10AB}" presName="hierRoot2" presStyleCnt="0"/>
      <dgm:spPr/>
    </dgm:pt>
    <dgm:pt modelId="{FFF47691-C155-554B-94E8-C84102F11082}" type="pres">
      <dgm:prSet presAssocID="{8DEF6DB1-60A2-6C47-B50D-CE0A3B5C10AB}" presName="composite2" presStyleCnt="0"/>
      <dgm:spPr/>
    </dgm:pt>
    <dgm:pt modelId="{9AE1D9DC-0057-B848-B074-7ABF91992C22}" type="pres">
      <dgm:prSet presAssocID="{8DEF6DB1-60A2-6C47-B50D-CE0A3B5C10AB}" presName="background2" presStyleLbl="asst1" presStyleIdx="2" presStyleCnt="3"/>
      <dgm:spPr>
        <a:noFill/>
      </dgm:spPr>
    </dgm:pt>
    <dgm:pt modelId="{23B81063-B33A-4E4E-94F6-A263F3DB4631}" type="pres">
      <dgm:prSet presAssocID="{8DEF6DB1-60A2-6C47-B50D-CE0A3B5C10AB}" presName="text2" presStyleLbl="fgAcc2" presStyleIdx="2" presStyleCnt="3" custScaleY="138159">
        <dgm:presLayoutVars>
          <dgm:chPref val="3"/>
        </dgm:presLayoutVars>
      </dgm:prSet>
      <dgm:spPr/>
    </dgm:pt>
    <dgm:pt modelId="{78094DDC-B7AB-B744-81BE-ACC2B0F9AF74}" type="pres">
      <dgm:prSet presAssocID="{8DEF6DB1-60A2-6C47-B50D-CE0A3B5C10AB}" presName="hierChild3" presStyleCnt="0"/>
      <dgm:spPr/>
    </dgm:pt>
  </dgm:ptLst>
  <dgm:cxnLst>
    <dgm:cxn modelId="{88919306-3BAE-544C-97E3-169F62BD5716}" srcId="{183720A2-8ED2-1540-A7D1-EAF8981963CE}" destId="{8DEF6DB1-60A2-6C47-B50D-CE0A3B5C10AB}" srcOrd="2" destOrd="0" parTransId="{4B76A24D-EC6C-7C4E-9FD3-19B4818D05C7}" sibTransId="{CCA75025-3FE3-3448-8F0E-72BAD209D36E}"/>
    <dgm:cxn modelId="{140CDA23-9033-EF43-BCE0-E5B0BA9F77A3}" type="presOf" srcId="{633ACEBF-371F-E54A-98A5-5B153F1260EF}" destId="{7C6E3A15-F8F4-DD43-96C5-D31130324851}" srcOrd="0" destOrd="0" presId="urn:microsoft.com/office/officeart/2005/8/layout/hierarchy1"/>
    <dgm:cxn modelId="{B203B62A-2E2C-4649-9B93-0EF6D57E0FBE}" type="presOf" srcId="{4B76A24D-EC6C-7C4E-9FD3-19B4818D05C7}" destId="{D183A06E-A17D-F14C-A8C0-FA143E90583B}" srcOrd="0" destOrd="0" presId="urn:microsoft.com/office/officeart/2005/8/layout/hierarchy1"/>
    <dgm:cxn modelId="{54FB3E41-283F-2D43-84A9-4739AA540B4A}" type="presOf" srcId="{5B551C0D-DFF6-5C4F-8F6D-39123A1F8BD4}" destId="{AE31204D-35D9-3E4D-8D32-8F69C52DE62F}" srcOrd="0" destOrd="0" presId="urn:microsoft.com/office/officeart/2005/8/layout/hierarchy1"/>
    <dgm:cxn modelId="{CD69364C-E019-0948-9CDD-AB47FC874996}" type="presOf" srcId="{8DEF6DB1-60A2-6C47-B50D-CE0A3B5C10AB}" destId="{23B81063-B33A-4E4E-94F6-A263F3DB4631}" srcOrd="0" destOrd="0" presId="urn:microsoft.com/office/officeart/2005/8/layout/hierarchy1"/>
    <dgm:cxn modelId="{82AA1F4D-E6A9-F344-8847-61F5AED6B4E3}" srcId="{183720A2-8ED2-1540-A7D1-EAF8981963CE}" destId="{A3C69136-F451-7D44-B0C9-7F6D5F428D50}" srcOrd="1" destOrd="0" parTransId="{A076C02E-E69D-4945-A2B6-E46037842B09}" sibTransId="{878DDF7C-180D-0244-A9BA-22E309621861}"/>
    <dgm:cxn modelId="{AC258E5C-9865-5248-A2EF-0BCCFAB0A338}" srcId="{633ACEBF-371F-E54A-98A5-5B153F1260EF}" destId="{183720A2-8ED2-1540-A7D1-EAF8981963CE}" srcOrd="0" destOrd="0" parTransId="{BDAEF218-A371-1E4A-8C43-F8E93C437658}" sibTransId="{90635392-8401-B648-ACC3-127456E7C003}"/>
    <dgm:cxn modelId="{6C669689-8A7C-7643-A4CB-6960535F8E7E}" type="presOf" srcId="{2652EBE9-D258-574D-842A-F05DD9EDB1DB}" destId="{74E822D6-6E17-014C-B58F-ED1FDF2CDC77}" srcOrd="0" destOrd="0" presId="urn:microsoft.com/office/officeart/2005/8/layout/hierarchy1"/>
    <dgm:cxn modelId="{4F0161A5-62A2-1D4B-9E6A-A0BC56983441}" type="presOf" srcId="{A076C02E-E69D-4945-A2B6-E46037842B09}" destId="{F435FD88-25F4-3E45-B399-C621F5AFBAC5}" srcOrd="0" destOrd="0" presId="urn:microsoft.com/office/officeart/2005/8/layout/hierarchy1"/>
    <dgm:cxn modelId="{58709FC9-FA46-614E-AD99-D89A11B2E9CF}" type="presOf" srcId="{A3C69136-F451-7D44-B0C9-7F6D5F428D50}" destId="{CBF6C3A7-DA4F-CD4F-AD5C-B5B4A50B7BEB}" srcOrd="0" destOrd="0" presId="urn:microsoft.com/office/officeart/2005/8/layout/hierarchy1"/>
    <dgm:cxn modelId="{F048A0CF-D1F9-784F-ACB4-FAB48531F10D}" srcId="{183720A2-8ED2-1540-A7D1-EAF8981963CE}" destId="{5B551C0D-DFF6-5C4F-8F6D-39123A1F8BD4}" srcOrd="0" destOrd="0" parTransId="{2652EBE9-D258-574D-842A-F05DD9EDB1DB}" sibTransId="{9F2E9215-ACDD-AE46-BF04-2E19E875B8B0}"/>
    <dgm:cxn modelId="{85EB7FD8-8F53-6C4F-9E4D-696BCCA62AEF}" type="presOf" srcId="{183720A2-8ED2-1540-A7D1-EAF8981963CE}" destId="{C4431B63-639A-C64E-95DD-512BFE5A114F}" srcOrd="0" destOrd="0" presId="urn:microsoft.com/office/officeart/2005/8/layout/hierarchy1"/>
    <dgm:cxn modelId="{F0229CD3-50D0-9B41-9603-9E386224FC5E}" type="presParOf" srcId="{7C6E3A15-F8F4-DD43-96C5-D31130324851}" destId="{3429DD6C-B879-7940-B884-BB7CB72F9B49}" srcOrd="0" destOrd="0" presId="urn:microsoft.com/office/officeart/2005/8/layout/hierarchy1"/>
    <dgm:cxn modelId="{F7C8ACEB-4BDE-3F45-90D4-0D84A36187E9}" type="presParOf" srcId="{3429DD6C-B879-7940-B884-BB7CB72F9B49}" destId="{22808025-1AD3-364E-88E3-7B92811B4785}" srcOrd="0" destOrd="0" presId="urn:microsoft.com/office/officeart/2005/8/layout/hierarchy1"/>
    <dgm:cxn modelId="{B45B859D-94A1-DB45-8867-FC5EFF73B0E6}" type="presParOf" srcId="{22808025-1AD3-364E-88E3-7B92811B4785}" destId="{56C62DAE-5F82-AD49-93F8-C4F7B54C5E79}" srcOrd="0" destOrd="0" presId="urn:microsoft.com/office/officeart/2005/8/layout/hierarchy1"/>
    <dgm:cxn modelId="{BFF7D5BF-4CB9-5E4C-92D3-7E83F517C006}" type="presParOf" srcId="{22808025-1AD3-364E-88E3-7B92811B4785}" destId="{C4431B63-639A-C64E-95DD-512BFE5A114F}" srcOrd="1" destOrd="0" presId="urn:microsoft.com/office/officeart/2005/8/layout/hierarchy1"/>
    <dgm:cxn modelId="{7400A569-A32D-664A-AF4C-39E36251CC79}" type="presParOf" srcId="{3429DD6C-B879-7940-B884-BB7CB72F9B49}" destId="{1FA06469-BDCB-9B46-A21A-D4E772469E8D}" srcOrd="1" destOrd="0" presId="urn:microsoft.com/office/officeart/2005/8/layout/hierarchy1"/>
    <dgm:cxn modelId="{8DDA070A-0E67-EC41-B77B-6AB025EF57DE}" type="presParOf" srcId="{1FA06469-BDCB-9B46-A21A-D4E772469E8D}" destId="{74E822D6-6E17-014C-B58F-ED1FDF2CDC77}" srcOrd="0" destOrd="0" presId="urn:microsoft.com/office/officeart/2005/8/layout/hierarchy1"/>
    <dgm:cxn modelId="{9CF1E236-3D31-4D49-82E9-5EDF24BE2675}" type="presParOf" srcId="{1FA06469-BDCB-9B46-A21A-D4E772469E8D}" destId="{DF5E3BE6-4E2D-424C-B0DA-C7C38B541D1B}" srcOrd="1" destOrd="0" presId="urn:microsoft.com/office/officeart/2005/8/layout/hierarchy1"/>
    <dgm:cxn modelId="{6CEDC0C1-D1E6-B549-BB4A-44523346BAE8}" type="presParOf" srcId="{DF5E3BE6-4E2D-424C-B0DA-C7C38B541D1B}" destId="{C1888024-6DED-BD4D-B49D-562EFBCF79A1}" srcOrd="0" destOrd="0" presId="urn:microsoft.com/office/officeart/2005/8/layout/hierarchy1"/>
    <dgm:cxn modelId="{6713DF8F-CE31-F847-853A-344114C060B5}" type="presParOf" srcId="{C1888024-6DED-BD4D-B49D-562EFBCF79A1}" destId="{22D8FD88-0A8C-B44C-95CC-32B93E83B009}" srcOrd="0" destOrd="0" presId="urn:microsoft.com/office/officeart/2005/8/layout/hierarchy1"/>
    <dgm:cxn modelId="{5A63DDF0-34CE-9D41-93BB-3266DABA08E4}" type="presParOf" srcId="{C1888024-6DED-BD4D-B49D-562EFBCF79A1}" destId="{AE31204D-35D9-3E4D-8D32-8F69C52DE62F}" srcOrd="1" destOrd="0" presId="urn:microsoft.com/office/officeart/2005/8/layout/hierarchy1"/>
    <dgm:cxn modelId="{AC2A7A0F-C5D8-4D40-800A-43CF85ED2332}" type="presParOf" srcId="{DF5E3BE6-4E2D-424C-B0DA-C7C38B541D1B}" destId="{D0D05FC5-9045-EF45-A632-B93E6E78ECAA}" srcOrd="1" destOrd="0" presId="urn:microsoft.com/office/officeart/2005/8/layout/hierarchy1"/>
    <dgm:cxn modelId="{5BF56546-7E86-0641-B97E-2B179E508BEF}" type="presParOf" srcId="{1FA06469-BDCB-9B46-A21A-D4E772469E8D}" destId="{F435FD88-25F4-3E45-B399-C621F5AFBAC5}" srcOrd="2" destOrd="0" presId="urn:microsoft.com/office/officeart/2005/8/layout/hierarchy1"/>
    <dgm:cxn modelId="{C67F1521-8C12-2048-952D-8E20FC0E18F4}" type="presParOf" srcId="{1FA06469-BDCB-9B46-A21A-D4E772469E8D}" destId="{021FCD35-57AD-DD42-B938-5B087834DED5}" srcOrd="3" destOrd="0" presId="urn:microsoft.com/office/officeart/2005/8/layout/hierarchy1"/>
    <dgm:cxn modelId="{4FFF8905-A474-F74B-988F-D099423100F4}" type="presParOf" srcId="{021FCD35-57AD-DD42-B938-5B087834DED5}" destId="{D27206FB-DFD5-4244-891E-14FC1F54EBC9}" srcOrd="0" destOrd="0" presId="urn:microsoft.com/office/officeart/2005/8/layout/hierarchy1"/>
    <dgm:cxn modelId="{AA98CA16-B137-3745-908D-BE63235CD101}" type="presParOf" srcId="{D27206FB-DFD5-4244-891E-14FC1F54EBC9}" destId="{80E37FA2-7BE0-D64C-877C-0D4A1CFBCA7E}" srcOrd="0" destOrd="0" presId="urn:microsoft.com/office/officeart/2005/8/layout/hierarchy1"/>
    <dgm:cxn modelId="{29257DBA-341C-1644-B9CE-11AABCA81290}" type="presParOf" srcId="{D27206FB-DFD5-4244-891E-14FC1F54EBC9}" destId="{CBF6C3A7-DA4F-CD4F-AD5C-B5B4A50B7BEB}" srcOrd="1" destOrd="0" presId="urn:microsoft.com/office/officeart/2005/8/layout/hierarchy1"/>
    <dgm:cxn modelId="{D4C5DC39-66E4-2C4B-AAFE-9B10DB69EFCE}" type="presParOf" srcId="{021FCD35-57AD-DD42-B938-5B087834DED5}" destId="{D18F29C1-D7C6-B74F-B831-49C6B91D218F}" srcOrd="1" destOrd="0" presId="urn:microsoft.com/office/officeart/2005/8/layout/hierarchy1"/>
    <dgm:cxn modelId="{2BAB902A-AC56-B749-AE4A-CE85BDB33E90}" type="presParOf" srcId="{1FA06469-BDCB-9B46-A21A-D4E772469E8D}" destId="{D183A06E-A17D-F14C-A8C0-FA143E90583B}" srcOrd="4" destOrd="0" presId="urn:microsoft.com/office/officeart/2005/8/layout/hierarchy1"/>
    <dgm:cxn modelId="{1E7D4FCB-7A2D-D74B-AA65-DC14D7112742}" type="presParOf" srcId="{1FA06469-BDCB-9B46-A21A-D4E772469E8D}" destId="{A771A885-7A46-B640-A8B4-AEB785607A94}" srcOrd="5" destOrd="0" presId="urn:microsoft.com/office/officeart/2005/8/layout/hierarchy1"/>
    <dgm:cxn modelId="{45735D0D-2DAF-0E49-A845-40C88785FA2A}" type="presParOf" srcId="{A771A885-7A46-B640-A8B4-AEB785607A94}" destId="{FFF47691-C155-554B-94E8-C84102F11082}" srcOrd="0" destOrd="0" presId="urn:microsoft.com/office/officeart/2005/8/layout/hierarchy1"/>
    <dgm:cxn modelId="{453A20E8-9E11-8A47-BC05-C8B10FF929C7}" type="presParOf" srcId="{FFF47691-C155-554B-94E8-C84102F11082}" destId="{9AE1D9DC-0057-B848-B074-7ABF91992C22}" srcOrd="0" destOrd="0" presId="urn:microsoft.com/office/officeart/2005/8/layout/hierarchy1"/>
    <dgm:cxn modelId="{087CDB69-7EFB-0840-95DA-3743960C624D}" type="presParOf" srcId="{FFF47691-C155-554B-94E8-C84102F11082}" destId="{23B81063-B33A-4E4E-94F6-A263F3DB4631}" srcOrd="1" destOrd="0" presId="urn:microsoft.com/office/officeart/2005/8/layout/hierarchy1"/>
    <dgm:cxn modelId="{46935672-6D40-1241-B0F0-9C431BD92EAB}" type="presParOf" srcId="{A771A885-7A46-B640-A8B4-AEB785607A94}" destId="{78094DDC-B7AB-B744-81BE-ACC2B0F9AF74}"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3EEC7E-8351-BA4A-A934-E4DD8ADA1F18}">
      <dsp:nvSpPr>
        <dsp:cNvPr id="0" name=""/>
        <dsp:cNvSpPr/>
      </dsp:nvSpPr>
      <dsp:spPr>
        <a:xfrm>
          <a:off x="2878455" y="2374067"/>
          <a:ext cx="1451929" cy="251987"/>
        </a:xfrm>
        <a:custGeom>
          <a:avLst/>
          <a:gdLst/>
          <a:ahLst/>
          <a:cxnLst/>
          <a:rect l="0" t="0" r="0" b="0"/>
          <a:pathLst>
            <a:path>
              <a:moveTo>
                <a:pt x="0" y="0"/>
              </a:moveTo>
              <a:lnTo>
                <a:pt x="0" y="125993"/>
              </a:lnTo>
              <a:lnTo>
                <a:pt x="1451929" y="125993"/>
              </a:lnTo>
              <a:lnTo>
                <a:pt x="1451929" y="251987"/>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D5A350C-D742-5248-A2AC-3A9A1ACA8729}">
      <dsp:nvSpPr>
        <dsp:cNvPr id="0" name=""/>
        <dsp:cNvSpPr/>
      </dsp:nvSpPr>
      <dsp:spPr>
        <a:xfrm>
          <a:off x="2832735" y="2374067"/>
          <a:ext cx="91440" cy="251987"/>
        </a:xfrm>
        <a:custGeom>
          <a:avLst/>
          <a:gdLst/>
          <a:ahLst/>
          <a:cxnLst/>
          <a:rect l="0" t="0" r="0" b="0"/>
          <a:pathLst>
            <a:path>
              <a:moveTo>
                <a:pt x="45720" y="0"/>
              </a:moveTo>
              <a:lnTo>
                <a:pt x="45720" y="251987"/>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5703331-3098-6B4A-A042-0A0EC128A394}">
      <dsp:nvSpPr>
        <dsp:cNvPr id="0" name=""/>
        <dsp:cNvSpPr/>
      </dsp:nvSpPr>
      <dsp:spPr>
        <a:xfrm>
          <a:off x="1426525" y="2374067"/>
          <a:ext cx="1451929" cy="251987"/>
        </a:xfrm>
        <a:custGeom>
          <a:avLst/>
          <a:gdLst/>
          <a:ahLst/>
          <a:cxnLst/>
          <a:rect l="0" t="0" r="0" b="0"/>
          <a:pathLst>
            <a:path>
              <a:moveTo>
                <a:pt x="1451929" y="0"/>
              </a:moveTo>
              <a:lnTo>
                <a:pt x="1451929" y="125993"/>
              </a:lnTo>
              <a:lnTo>
                <a:pt x="0" y="125993"/>
              </a:lnTo>
              <a:lnTo>
                <a:pt x="0" y="251987"/>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792B9686-67DC-E04E-BF61-E7A7A75176FD}">
      <dsp:nvSpPr>
        <dsp:cNvPr id="0" name=""/>
        <dsp:cNvSpPr/>
      </dsp:nvSpPr>
      <dsp:spPr>
        <a:xfrm>
          <a:off x="2832735" y="1310294"/>
          <a:ext cx="91440" cy="251987"/>
        </a:xfrm>
        <a:custGeom>
          <a:avLst/>
          <a:gdLst/>
          <a:ahLst/>
          <a:cxnLst/>
          <a:rect l="0" t="0" r="0" b="0"/>
          <a:pathLst>
            <a:path>
              <a:moveTo>
                <a:pt x="45720" y="0"/>
              </a:moveTo>
              <a:lnTo>
                <a:pt x="45720" y="251987"/>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94BDB2D-CF20-9448-9826-BC3DE7BDAF01}">
      <dsp:nvSpPr>
        <dsp:cNvPr id="0" name=""/>
        <dsp:cNvSpPr/>
      </dsp:nvSpPr>
      <dsp:spPr>
        <a:xfrm>
          <a:off x="2832735" y="458335"/>
          <a:ext cx="91440" cy="251987"/>
        </a:xfrm>
        <a:custGeom>
          <a:avLst/>
          <a:gdLst/>
          <a:ahLst/>
          <a:cxnLst/>
          <a:rect l="0" t="0" r="0" b="0"/>
          <a:pathLst>
            <a:path>
              <a:moveTo>
                <a:pt x="45720" y="0"/>
              </a:moveTo>
              <a:lnTo>
                <a:pt x="45720" y="251987"/>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0F7CFFA0-5DB1-8647-971E-9F5A01AB1203}">
      <dsp:nvSpPr>
        <dsp:cNvPr id="0" name=""/>
        <dsp:cNvSpPr/>
      </dsp:nvSpPr>
      <dsp:spPr>
        <a:xfrm>
          <a:off x="1335461" y="252"/>
          <a:ext cx="3085986" cy="458083"/>
        </a:xfrm>
        <a:prstGeom prst="rect">
          <a:avLst/>
        </a:prstGeom>
        <a:solidFill>
          <a:srgbClr val="0070C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fr-FR" sz="1600" b="1" kern="1200"/>
            <a:t>Assemblée Générale</a:t>
          </a:r>
        </a:p>
      </dsp:txBody>
      <dsp:txXfrm>
        <a:off x="1335461" y="252"/>
        <a:ext cx="3085986" cy="458083"/>
      </dsp:txXfrm>
    </dsp:sp>
    <dsp:sp modelId="{3052414E-DD65-E343-A687-4F3FE88CECD9}">
      <dsp:nvSpPr>
        <dsp:cNvPr id="0" name=""/>
        <dsp:cNvSpPr/>
      </dsp:nvSpPr>
      <dsp:spPr>
        <a:xfrm>
          <a:off x="1327686" y="710323"/>
          <a:ext cx="3101537" cy="599970"/>
        </a:xfrm>
        <a:prstGeom prst="rect">
          <a:avLst/>
        </a:prstGeom>
        <a:solidFill>
          <a:srgbClr val="0070C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fr-FR" sz="1600" b="1" kern="1200"/>
            <a:t>Organe d'Administration</a:t>
          </a:r>
        </a:p>
      </dsp:txBody>
      <dsp:txXfrm>
        <a:off x="1327686" y="710323"/>
        <a:ext cx="3101537" cy="599970"/>
      </dsp:txXfrm>
    </dsp:sp>
    <dsp:sp modelId="{F65D8C89-6E92-914C-8C10-BCB6624E4D52}">
      <dsp:nvSpPr>
        <dsp:cNvPr id="0" name=""/>
        <dsp:cNvSpPr/>
      </dsp:nvSpPr>
      <dsp:spPr>
        <a:xfrm>
          <a:off x="1321734" y="1562282"/>
          <a:ext cx="3113441" cy="811784"/>
        </a:xfrm>
        <a:prstGeom prst="rect">
          <a:avLst/>
        </a:prstGeom>
        <a:solidFill>
          <a:srgbClr val="0070C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fr-FR" sz="1600" b="1" i="0" kern="1200"/>
        </a:p>
        <a:p>
          <a:pPr marL="0" lvl="0" indent="0" algn="ctr" defTabSz="711200">
            <a:lnSpc>
              <a:spcPct val="90000"/>
            </a:lnSpc>
            <a:spcBef>
              <a:spcPct val="0"/>
            </a:spcBef>
            <a:spcAft>
              <a:spcPct val="35000"/>
            </a:spcAft>
            <a:buNone/>
          </a:pPr>
          <a:r>
            <a:rPr lang="fr-FR" sz="1600" b="1" i="0" kern="1200"/>
            <a:t>Comité de Gestion</a:t>
          </a:r>
          <a:endParaRPr lang="fr-FR" sz="1300" kern="1200" baseline="0"/>
        </a:p>
        <a:p>
          <a:pPr marL="0" lvl="0" indent="0" algn="ctr" defTabSz="711200">
            <a:lnSpc>
              <a:spcPct val="90000"/>
            </a:lnSpc>
            <a:spcBef>
              <a:spcPct val="0"/>
            </a:spcBef>
            <a:spcAft>
              <a:spcPct val="35000"/>
            </a:spcAft>
            <a:buNone/>
          </a:pPr>
          <a:endParaRPr lang="fr-FR" sz="1300" kern="1200"/>
        </a:p>
      </dsp:txBody>
      <dsp:txXfrm>
        <a:off x="1321734" y="1562282"/>
        <a:ext cx="3113441" cy="811784"/>
      </dsp:txXfrm>
    </dsp:sp>
    <dsp:sp modelId="{F16CFD7B-9108-C14B-8695-813C12067488}">
      <dsp:nvSpPr>
        <dsp:cNvPr id="0" name=""/>
        <dsp:cNvSpPr/>
      </dsp:nvSpPr>
      <dsp:spPr>
        <a:xfrm>
          <a:off x="826554" y="2626054"/>
          <a:ext cx="1199941" cy="599970"/>
        </a:xfrm>
        <a:prstGeom prst="rect">
          <a:avLst/>
        </a:prstGeom>
        <a:solidFill>
          <a:srgbClr val="0070C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fr-FR" sz="1300" b="1" kern="1200"/>
            <a:t>Site</a:t>
          </a:r>
          <a:r>
            <a:rPr lang="fr-FR" sz="1300" b="1" kern="1200" baseline="0"/>
            <a:t> de Schaerbeek</a:t>
          </a:r>
        </a:p>
      </dsp:txBody>
      <dsp:txXfrm>
        <a:off x="826554" y="2626054"/>
        <a:ext cx="1199941" cy="599970"/>
      </dsp:txXfrm>
    </dsp:sp>
    <dsp:sp modelId="{30F79CA7-7F26-004C-A036-6FA16986E7C4}">
      <dsp:nvSpPr>
        <dsp:cNvPr id="0" name=""/>
        <dsp:cNvSpPr/>
      </dsp:nvSpPr>
      <dsp:spPr>
        <a:xfrm>
          <a:off x="2278484" y="2626054"/>
          <a:ext cx="1199941" cy="599970"/>
        </a:xfrm>
        <a:prstGeom prst="rect">
          <a:avLst/>
        </a:prstGeom>
        <a:solidFill>
          <a:srgbClr val="0070C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fr-FR" sz="1300" b="1" kern="1200"/>
            <a:t>Site</a:t>
          </a:r>
          <a:r>
            <a:rPr lang="fr-FR" sz="1300" b="1" kern="1200" baseline="0"/>
            <a:t> de Jette</a:t>
          </a:r>
        </a:p>
      </dsp:txBody>
      <dsp:txXfrm>
        <a:off x="2278484" y="2626054"/>
        <a:ext cx="1199941" cy="599970"/>
      </dsp:txXfrm>
    </dsp:sp>
    <dsp:sp modelId="{86D3560D-9494-8D4D-B098-14681198B5FD}">
      <dsp:nvSpPr>
        <dsp:cNvPr id="0" name=""/>
        <dsp:cNvSpPr/>
      </dsp:nvSpPr>
      <dsp:spPr>
        <a:xfrm>
          <a:off x="3730413" y="2626054"/>
          <a:ext cx="1199941" cy="599970"/>
        </a:xfrm>
        <a:prstGeom prst="rect">
          <a:avLst/>
        </a:prstGeom>
        <a:solidFill>
          <a:srgbClr val="0070C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fr-FR" sz="1300" b="1" kern="1200"/>
            <a:t>Service</a:t>
          </a:r>
          <a:r>
            <a:rPr lang="fr-FR" sz="1300" b="1" kern="1200" baseline="0"/>
            <a:t> administratif</a:t>
          </a:r>
        </a:p>
      </dsp:txBody>
      <dsp:txXfrm>
        <a:off x="3730413" y="2626054"/>
        <a:ext cx="1199941" cy="5999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83A06E-A17D-F14C-A8C0-FA143E90583B}">
      <dsp:nvSpPr>
        <dsp:cNvPr id="0" name=""/>
        <dsp:cNvSpPr/>
      </dsp:nvSpPr>
      <dsp:spPr>
        <a:xfrm>
          <a:off x="3160948" y="1317188"/>
          <a:ext cx="2243254" cy="533792"/>
        </a:xfrm>
        <a:custGeom>
          <a:avLst/>
          <a:gdLst/>
          <a:ahLst/>
          <a:cxnLst/>
          <a:rect l="0" t="0" r="0" b="0"/>
          <a:pathLst>
            <a:path>
              <a:moveTo>
                <a:pt x="0" y="0"/>
              </a:moveTo>
              <a:lnTo>
                <a:pt x="0" y="363764"/>
              </a:lnTo>
              <a:lnTo>
                <a:pt x="2243254" y="363764"/>
              </a:lnTo>
              <a:lnTo>
                <a:pt x="2243254" y="5337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35FD88-25F4-3E45-B399-C621F5AFBAC5}">
      <dsp:nvSpPr>
        <dsp:cNvPr id="0" name=""/>
        <dsp:cNvSpPr/>
      </dsp:nvSpPr>
      <dsp:spPr>
        <a:xfrm>
          <a:off x="3115228" y="1317188"/>
          <a:ext cx="91440" cy="533792"/>
        </a:xfrm>
        <a:custGeom>
          <a:avLst/>
          <a:gdLst/>
          <a:ahLst/>
          <a:cxnLst/>
          <a:rect l="0" t="0" r="0" b="0"/>
          <a:pathLst>
            <a:path>
              <a:moveTo>
                <a:pt x="45720" y="0"/>
              </a:moveTo>
              <a:lnTo>
                <a:pt x="45720" y="5337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E822D6-6E17-014C-B58F-ED1FDF2CDC77}">
      <dsp:nvSpPr>
        <dsp:cNvPr id="0" name=""/>
        <dsp:cNvSpPr/>
      </dsp:nvSpPr>
      <dsp:spPr>
        <a:xfrm>
          <a:off x="917694" y="1317188"/>
          <a:ext cx="2243254" cy="533792"/>
        </a:xfrm>
        <a:custGeom>
          <a:avLst/>
          <a:gdLst/>
          <a:ahLst/>
          <a:cxnLst/>
          <a:rect l="0" t="0" r="0" b="0"/>
          <a:pathLst>
            <a:path>
              <a:moveTo>
                <a:pt x="2243254" y="0"/>
              </a:moveTo>
              <a:lnTo>
                <a:pt x="2243254" y="363764"/>
              </a:lnTo>
              <a:lnTo>
                <a:pt x="0" y="363764"/>
              </a:lnTo>
              <a:lnTo>
                <a:pt x="0" y="5337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C62DAE-5F82-AD49-93F8-C4F7B54C5E79}">
      <dsp:nvSpPr>
        <dsp:cNvPr id="0" name=""/>
        <dsp:cNvSpPr/>
      </dsp:nvSpPr>
      <dsp:spPr>
        <a:xfrm>
          <a:off x="2243254" y="151716"/>
          <a:ext cx="1835389" cy="1165472"/>
        </a:xfrm>
        <a:prstGeom prst="roundRect">
          <a:avLst>
            <a:gd name="adj" fmla="val 1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431B63-639A-C64E-95DD-512BFE5A114F}">
      <dsp:nvSpPr>
        <dsp:cNvPr id="0" name=""/>
        <dsp:cNvSpPr/>
      </dsp:nvSpPr>
      <dsp:spPr>
        <a:xfrm>
          <a:off x="2447186" y="345451"/>
          <a:ext cx="1835389" cy="1165472"/>
        </a:xfrm>
        <a:prstGeom prst="roundRect">
          <a:avLst>
            <a:gd name="adj" fmla="val 10000"/>
          </a:avLst>
        </a:prstGeom>
        <a:solidFill>
          <a:srgbClr val="0070C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b="1" kern="1200">
              <a:solidFill>
                <a:schemeClr val="bg1"/>
              </a:solidFill>
            </a:rPr>
            <a:t>Comité de Gestion</a:t>
          </a:r>
        </a:p>
      </dsp:txBody>
      <dsp:txXfrm>
        <a:off x="2481322" y="379587"/>
        <a:ext cx="1767117" cy="1097200"/>
      </dsp:txXfrm>
    </dsp:sp>
    <dsp:sp modelId="{22D8FD88-0A8C-B44C-95CC-32B93E83B009}">
      <dsp:nvSpPr>
        <dsp:cNvPr id="0" name=""/>
        <dsp:cNvSpPr/>
      </dsp:nvSpPr>
      <dsp:spPr>
        <a:xfrm>
          <a:off x="0" y="1850981"/>
          <a:ext cx="1835389" cy="1586068"/>
        </a:xfrm>
        <a:prstGeom prst="roundRect">
          <a:avLst>
            <a:gd name="adj" fmla="val 1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E31204D-35D9-3E4D-8D32-8F69C52DE62F}">
      <dsp:nvSpPr>
        <dsp:cNvPr id="0" name=""/>
        <dsp:cNvSpPr/>
      </dsp:nvSpPr>
      <dsp:spPr>
        <a:xfrm>
          <a:off x="203932" y="2044716"/>
          <a:ext cx="1835389" cy="1586068"/>
        </a:xfrm>
        <a:prstGeom prst="roundRect">
          <a:avLst>
            <a:gd name="adj" fmla="val 10000"/>
          </a:avLst>
        </a:prstGeom>
        <a:solidFill>
          <a:srgbClr val="0070C0">
            <a:alpha val="90000"/>
          </a:srgb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b="1" kern="1200">
              <a:solidFill>
                <a:schemeClr val="bg1"/>
              </a:solidFill>
            </a:rPr>
            <a:t>Présidence</a:t>
          </a:r>
        </a:p>
        <a:p>
          <a:pPr marL="0" lvl="0" indent="0" algn="ctr" defTabSz="533400">
            <a:lnSpc>
              <a:spcPct val="90000"/>
            </a:lnSpc>
            <a:spcBef>
              <a:spcPct val="0"/>
            </a:spcBef>
            <a:spcAft>
              <a:spcPct val="35000"/>
            </a:spcAft>
            <a:buNone/>
          </a:pPr>
          <a:r>
            <a:rPr lang="fr-FR" sz="1200" kern="1200">
              <a:solidFill>
                <a:schemeClr val="bg1"/>
              </a:solidFill>
            </a:rPr>
            <a:t>- Direction générale des sites</a:t>
          </a:r>
        </a:p>
        <a:p>
          <a:pPr marL="0" lvl="0" indent="0" algn="ctr" defTabSz="533400">
            <a:lnSpc>
              <a:spcPct val="90000"/>
            </a:lnSpc>
            <a:spcBef>
              <a:spcPct val="0"/>
            </a:spcBef>
            <a:spcAft>
              <a:spcPct val="35000"/>
            </a:spcAft>
            <a:buNone/>
          </a:pPr>
          <a:r>
            <a:rPr lang="fr-FR" sz="1200" kern="1200">
              <a:solidFill>
                <a:schemeClr val="bg1"/>
              </a:solidFill>
            </a:rPr>
            <a:t>- Représentation de l'ASBL</a:t>
          </a:r>
        </a:p>
        <a:p>
          <a:pPr marL="0" lvl="0" indent="0" algn="ctr" defTabSz="533400">
            <a:lnSpc>
              <a:spcPct val="90000"/>
            </a:lnSpc>
            <a:spcBef>
              <a:spcPct val="0"/>
            </a:spcBef>
            <a:spcAft>
              <a:spcPct val="35000"/>
            </a:spcAft>
            <a:buNone/>
          </a:pPr>
          <a:r>
            <a:rPr lang="fr-FR" sz="1200" kern="1200">
              <a:solidFill>
                <a:schemeClr val="bg1"/>
              </a:solidFill>
            </a:rPr>
            <a:t>- Immobilier</a:t>
          </a:r>
        </a:p>
        <a:p>
          <a:pPr marL="0" lvl="0" indent="0" algn="ctr" defTabSz="533400">
            <a:lnSpc>
              <a:spcPct val="90000"/>
            </a:lnSpc>
            <a:spcBef>
              <a:spcPct val="0"/>
            </a:spcBef>
            <a:spcAft>
              <a:spcPct val="35000"/>
            </a:spcAft>
            <a:buNone/>
          </a:pPr>
          <a:r>
            <a:rPr lang="fr-FR" sz="1200" kern="1200">
              <a:solidFill>
                <a:schemeClr val="bg1"/>
              </a:solidFill>
            </a:rPr>
            <a:t>- Informatique</a:t>
          </a:r>
        </a:p>
        <a:p>
          <a:pPr marL="0" lvl="0" indent="0" algn="ctr" defTabSz="533400">
            <a:lnSpc>
              <a:spcPct val="90000"/>
            </a:lnSpc>
            <a:spcBef>
              <a:spcPct val="0"/>
            </a:spcBef>
            <a:spcAft>
              <a:spcPct val="35000"/>
            </a:spcAft>
            <a:buNone/>
          </a:pPr>
          <a:r>
            <a:rPr lang="fr-FR" sz="1200" kern="1200">
              <a:solidFill>
                <a:schemeClr val="bg1"/>
              </a:solidFill>
            </a:rPr>
            <a:t>- Communication</a:t>
          </a:r>
        </a:p>
      </dsp:txBody>
      <dsp:txXfrm>
        <a:off x="250386" y="2091170"/>
        <a:ext cx="1742481" cy="1493160"/>
      </dsp:txXfrm>
    </dsp:sp>
    <dsp:sp modelId="{80E37FA2-7BE0-D64C-877C-0D4A1CFBCA7E}">
      <dsp:nvSpPr>
        <dsp:cNvPr id="0" name=""/>
        <dsp:cNvSpPr/>
      </dsp:nvSpPr>
      <dsp:spPr>
        <a:xfrm>
          <a:off x="2243254" y="1850981"/>
          <a:ext cx="1835389" cy="1608328"/>
        </a:xfrm>
        <a:prstGeom prst="roundRect">
          <a:avLst>
            <a:gd name="adj" fmla="val 1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BF6C3A7-DA4F-CD4F-AD5C-B5B4A50B7BEB}">
      <dsp:nvSpPr>
        <dsp:cNvPr id="0" name=""/>
        <dsp:cNvSpPr/>
      </dsp:nvSpPr>
      <dsp:spPr>
        <a:xfrm>
          <a:off x="2447186" y="2044716"/>
          <a:ext cx="1835389" cy="1608328"/>
        </a:xfrm>
        <a:prstGeom prst="roundRect">
          <a:avLst>
            <a:gd name="adj" fmla="val 10000"/>
          </a:avLst>
        </a:prstGeom>
        <a:solidFill>
          <a:srgbClr val="0070C0">
            <a:alpha val="90000"/>
          </a:srgb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b="1" kern="1200">
              <a:solidFill>
                <a:schemeClr val="bg1"/>
              </a:solidFill>
            </a:rPr>
            <a:t>Secrétariat Général</a:t>
          </a:r>
        </a:p>
        <a:p>
          <a:pPr marL="0" lvl="0" indent="0" algn="ctr" defTabSz="533400">
            <a:lnSpc>
              <a:spcPct val="90000"/>
            </a:lnSpc>
            <a:spcBef>
              <a:spcPct val="0"/>
            </a:spcBef>
            <a:spcAft>
              <a:spcPct val="35000"/>
            </a:spcAft>
            <a:buNone/>
          </a:pPr>
          <a:endParaRPr lang="fr-FR" sz="1200" b="1" kern="1200">
            <a:solidFill>
              <a:schemeClr val="bg1"/>
            </a:solidFill>
          </a:endParaRPr>
        </a:p>
        <a:p>
          <a:pPr marL="0" lvl="0" indent="0" algn="ctr" defTabSz="533400">
            <a:lnSpc>
              <a:spcPct val="90000"/>
            </a:lnSpc>
            <a:spcBef>
              <a:spcPct val="0"/>
            </a:spcBef>
            <a:spcAft>
              <a:spcPct val="35000"/>
            </a:spcAft>
            <a:buNone/>
          </a:pPr>
          <a:r>
            <a:rPr lang="fr-FR" sz="1200" kern="1200">
              <a:solidFill>
                <a:schemeClr val="bg1"/>
              </a:solidFill>
            </a:rPr>
            <a:t>- Secrétariat CA et AG</a:t>
          </a:r>
        </a:p>
        <a:p>
          <a:pPr marL="0" lvl="0" indent="0" algn="ctr" defTabSz="533400">
            <a:lnSpc>
              <a:spcPct val="90000"/>
            </a:lnSpc>
            <a:spcBef>
              <a:spcPct val="0"/>
            </a:spcBef>
            <a:spcAft>
              <a:spcPct val="35000"/>
            </a:spcAft>
            <a:buNone/>
          </a:pPr>
          <a:r>
            <a:rPr lang="fr-FR" sz="1200" kern="1200">
              <a:solidFill>
                <a:schemeClr val="bg1"/>
              </a:solidFill>
            </a:rPr>
            <a:t>- RH</a:t>
          </a:r>
        </a:p>
        <a:p>
          <a:pPr marL="0" lvl="0" indent="0" algn="ctr" defTabSz="533400">
            <a:lnSpc>
              <a:spcPct val="90000"/>
            </a:lnSpc>
            <a:spcBef>
              <a:spcPct val="0"/>
            </a:spcBef>
            <a:spcAft>
              <a:spcPct val="35000"/>
            </a:spcAft>
            <a:buNone/>
          </a:pPr>
          <a:r>
            <a:rPr lang="fr-FR" sz="1200" kern="1200">
              <a:solidFill>
                <a:schemeClr val="bg1"/>
              </a:solidFill>
            </a:rPr>
            <a:t>- Juridique</a:t>
          </a:r>
        </a:p>
      </dsp:txBody>
      <dsp:txXfrm>
        <a:off x="2494292" y="2091822"/>
        <a:ext cx="1741177" cy="1514116"/>
      </dsp:txXfrm>
    </dsp:sp>
    <dsp:sp modelId="{9AE1D9DC-0057-B848-B074-7ABF91992C22}">
      <dsp:nvSpPr>
        <dsp:cNvPr id="0" name=""/>
        <dsp:cNvSpPr/>
      </dsp:nvSpPr>
      <dsp:spPr>
        <a:xfrm>
          <a:off x="4486508" y="1850981"/>
          <a:ext cx="1835389" cy="1610205"/>
        </a:xfrm>
        <a:prstGeom prst="roundRect">
          <a:avLst>
            <a:gd name="adj" fmla="val 10000"/>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3B81063-B33A-4E4E-94F6-A263F3DB4631}">
      <dsp:nvSpPr>
        <dsp:cNvPr id="0" name=""/>
        <dsp:cNvSpPr/>
      </dsp:nvSpPr>
      <dsp:spPr>
        <a:xfrm>
          <a:off x="4690440" y="2044716"/>
          <a:ext cx="1835389" cy="1610205"/>
        </a:xfrm>
        <a:prstGeom prst="roundRect">
          <a:avLst>
            <a:gd name="adj" fmla="val 10000"/>
          </a:avLst>
        </a:prstGeom>
        <a:solidFill>
          <a:srgbClr val="0070C0">
            <a:alpha val="90000"/>
          </a:srgb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b="1" kern="1200">
              <a:solidFill>
                <a:schemeClr val="bg1"/>
              </a:solidFill>
            </a:rPr>
            <a:t>Finances </a:t>
          </a:r>
        </a:p>
        <a:p>
          <a:pPr marL="0" lvl="0" indent="0" algn="ctr" defTabSz="533400">
            <a:lnSpc>
              <a:spcPct val="90000"/>
            </a:lnSpc>
            <a:spcBef>
              <a:spcPct val="0"/>
            </a:spcBef>
            <a:spcAft>
              <a:spcPct val="35000"/>
            </a:spcAft>
            <a:buNone/>
          </a:pPr>
          <a:endParaRPr lang="fr-FR" sz="1200" b="1" kern="1200">
            <a:solidFill>
              <a:schemeClr val="bg1"/>
            </a:solidFill>
          </a:endParaRPr>
        </a:p>
        <a:p>
          <a:pPr marL="0" lvl="0" indent="0" algn="ctr" defTabSz="533400">
            <a:lnSpc>
              <a:spcPct val="90000"/>
            </a:lnSpc>
            <a:spcBef>
              <a:spcPct val="0"/>
            </a:spcBef>
            <a:spcAft>
              <a:spcPct val="35000"/>
            </a:spcAft>
            <a:buNone/>
          </a:pPr>
          <a:r>
            <a:rPr lang="fr-FR" sz="1200" kern="1200">
              <a:solidFill>
                <a:schemeClr val="bg1"/>
              </a:solidFill>
            </a:rPr>
            <a:t>- Finances</a:t>
          </a:r>
        </a:p>
        <a:p>
          <a:pPr marL="0" lvl="0" indent="0" algn="ctr" defTabSz="533400">
            <a:lnSpc>
              <a:spcPct val="90000"/>
            </a:lnSpc>
            <a:spcBef>
              <a:spcPct val="0"/>
            </a:spcBef>
            <a:spcAft>
              <a:spcPct val="35000"/>
            </a:spcAft>
            <a:buNone/>
          </a:pPr>
          <a:r>
            <a:rPr lang="fr-FR" sz="1200" kern="1200">
              <a:solidFill>
                <a:schemeClr val="bg1"/>
              </a:solidFill>
            </a:rPr>
            <a:t>- Comptes annuels</a:t>
          </a:r>
        </a:p>
        <a:p>
          <a:pPr marL="0" lvl="0" indent="0" algn="ctr" defTabSz="533400">
            <a:lnSpc>
              <a:spcPct val="90000"/>
            </a:lnSpc>
            <a:spcBef>
              <a:spcPct val="0"/>
            </a:spcBef>
            <a:spcAft>
              <a:spcPct val="35000"/>
            </a:spcAft>
            <a:buNone/>
          </a:pPr>
          <a:r>
            <a:rPr lang="fr-FR" sz="1200" kern="1200">
              <a:solidFill>
                <a:schemeClr val="bg1"/>
              </a:solidFill>
            </a:rPr>
            <a:t>- Assurances</a:t>
          </a:r>
        </a:p>
      </dsp:txBody>
      <dsp:txXfrm>
        <a:off x="4737601" y="2091877"/>
        <a:ext cx="1741067" cy="151588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0403D-C5DD-1349-B5E9-CB2EF2E6A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3801</Words>
  <Characters>20911</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Vincotte</dc:creator>
  <cp:keywords/>
  <dc:description/>
  <cp:lastModifiedBy>Microsoft Office User</cp:lastModifiedBy>
  <cp:revision>7</cp:revision>
  <dcterms:created xsi:type="dcterms:W3CDTF">2020-05-20T12:55:00Z</dcterms:created>
  <dcterms:modified xsi:type="dcterms:W3CDTF">2020-06-26T12:52:00Z</dcterms:modified>
</cp:coreProperties>
</file>